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837086">
        <w:rPr>
          <w:rFonts w:ascii="Times New Roman" w:hAnsi="Times New Roman"/>
          <w:b/>
          <w:sz w:val="28"/>
          <w:szCs w:val="28"/>
        </w:rPr>
        <w:t>1</w:t>
      </w:r>
      <w:r w:rsidR="00D954DF">
        <w:rPr>
          <w:rFonts w:ascii="Times New Roman" w:hAnsi="Times New Roman"/>
          <w:b/>
          <w:sz w:val="28"/>
          <w:szCs w:val="28"/>
        </w:rPr>
        <w:t>4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B73302" w:rsidRPr="00D954DF" w:rsidRDefault="002E05C4" w:rsidP="00B7330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Pr="00D954DF">
        <w:rPr>
          <w:rFonts w:ascii="Times New Roman" w:hAnsi="Times New Roman" w:cs="Times New Roman"/>
          <w:sz w:val="32"/>
          <w:szCs w:val="28"/>
        </w:rPr>
        <w:t xml:space="preserve">проекта </w:t>
      </w:r>
      <w:r w:rsidR="00D954DF" w:rsidRPr="00D954DF">
        <w:rPr>
          <w:rFonts w:ascii="Times New Roman" w:hAnsi="Times New Roman" w:cs="Times New Roman"/>
          <w:sz w:val="28"/>
          <w:szCs w:val="24"/>
        </w:rPr>
        <w:t>постановления администрации Новодеревянковского сельского поселения Каневского района «О внесении изменений в постановление администрации Новодеревянковского сельского поселения  Каневского  района от 26 октября 2015 года № 174 «Об утверждении Административного регламента по предоставлению муниципальной услуги «Присвоение и аннулирование адресов объектам адресации»</w:t>
      </w:r>
    </w:p>
    <w:p w:rsidR="00837086" w:rsidRPr="00D954DF" w:rsidRDefault="00837086" w:rsidP="00B7330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2E05C4" w:rsidRPr="002E05C4" w:rsidRDefault="002E05C4" w:rsidP="00837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837086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</w:t>
      </w:r>
      <w:r w:rsidRPr="002E05C4">
        <w:rPr>
          <w:rFonts w:ascii="Times New Roman" w:hAnsi="Times New Roman"/>
          <w:sz w:val="28"/>
          <w:szCs w:val="28"/>
        </w:rPr>
        <w:lastRenderedPageBreak/>
        <w:t>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837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83708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837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</w:t>
      </w:r>
      <w:r w:rsidRPr="002E2A1E">
        <w:rPr>
          <w:rFonts w:ascii="Times New Roman" w:hAnsi="Times New Roman"/>
          <w:sz w:val="28"/>
          <w:szCs w:val="28"/>
        </w:rPr>
        <w:t xml:space="preserve">проект </w:t>
      </w:r>
      <w:r w:rsidR="00D954DF" w:rsidRPr="00D954DF">
        <w:rPr>
          <w:rFonts w:ascii="Times New Roman" w:hAnsi="Times New Roman" w:cs="Times New Roman"/>
          <w:sz w:val="28"/>
          <w:szCs w:val="24"/>
        </w:rPr>
        <w:t>постановления администрации Новодеревянковского сельского поселения Каневского района «О внесении изменений в постановление администрации Новодеревянковского сельского поселения  Каневского  района от 26 октября 2015 года № 174 «Об утверждении Административного регламента по предоставлению муниципальной услуги «Присвоение и аннулирование адресов объектам адресации»</w:t>
      </w:r>
      <w:r w:rsidR="00837086" w:rsidRPr="00D954DF">
        <w:rPr>
          <w:rFonts w:ascii="Times New Roman" w:hAnsi="Times New Roman" w:cs="Times New Roman"/>
          <w:sz w:val="32"/>
          <w:szCs w:val="24"/>
        </w:rPr>
        <w:t xml:space="preserve"> </w:t>
      </w:r>
      <w:r w:rsidRPr="00941E29">
        <w:rPr>
          <w:rFonts w:ascii="Times New Roman" w:hAnsi="Times New Roman"/>
          <w:sz w:val="28"/>
          <w:szCs w:val="28"/>
        </w:rPr>
        <w:t xml:space="preserve">признается прошедшим антикоррупционную экспертизу и может быть принят </w:t>
      </w:r>
      <w:r w:rsidRPr="002E05C4">
        <w:rPr>
          <w:rFonts w:ascii="Times New Roman" w:hAnsi="Times New Roman"/>
          <w:sz w:val="28"/>
          <w:szCs w:val="28"/>
        </w:rPr>
        <w:t>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143894"/>
    <w:rsid w:val="001C1B96"/>
    <w:rsid w:val="00297875"/>
    <w:rsid w:val="002C5110"/>
    <w:rsid w:val="002E05C4"/>
    <w:rsid w:val="002E2A1E"/>
    <w:rsid w:val="00470E6E"/>
    <w:rsid w:val="00532745"/>
    <w:rsid w:val="006F0B6F"/>
    <w:rsid w:val="00837086"/>
    <w:rsid w:val="008E7F1F"/>
    <w:rsid w:val="00941E29"/>
    <w:rsid w:val="00B13034"/>
    <w:rsid w:val="00B27139"/>
    <w:rsid w:val="00B73302"/>
    <w:rsid w:val="00CF3D9F"/>
    <w:rsid w:val="00D14D2B"/>
    <w:rsid w:val="00D954DF"/>
    <w:rsid w:val="00E82E7A"/>
    <w:rsid w:val="00F63D42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14</cp:revision>
  <dcterms:created xsi:type="dcterms:W3CDTF">2016-05-27T11:57:00Z</dcterms:created>
  <dcterms:modified xsi:type="dcterms:W3CDTF">2018-01-19T13:21:00Z</dcterms:modified>
</cp:coreProperties>
</file>