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6B" w:rsidRPr="00E8046B" w:rsidRDefault="00E8046B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АДМИНИСТРАЦИЯ НОВОДЕРЕВЯНКОВСКОГО</w:t>
      </w:r>
    </w:p>
    <w:p w:rsidR="00E8046B" w:rsidRPr="00E8046B" w:rsidRDefault="00E8046B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КАНЕВСКОГО РАЙОНА </w:t>
      </w:r>
    </w:p>
    <w:p w:rsidR="00E8046B" w:rsidRPr="00E8046B" w:rsidRDefault="00E8046B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ПОСТАНОВЛЕНИЕ </w:t>
      </w:r>
    </w:p>
    <w:p w:rsidR="00E8046B" w:rsidRPr="00E8046B" w:rsidRDefault="00E8046B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От________                                                            № </w:t>
      </w:r>
    </w:p>
    <w:p w:rsidR="00E8046B" w:rsidRDefault="00E8046B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spellStart"/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>ст-ца</w:t>
      </w:r>
      <w:proofErr w:type="spellEnd"/>
      <w:r w:rsidRPr="00E8046B"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Новодеревянковская</w:t>
      </w:r>
    </w:p>
    <w:p w:rsidR="005F6D0E" w:rsidRPr="00E8046B" w:rsidRDefault="005F6D0E" w:rsidP="00E8046B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E8046B" w:rsidRPr="00E8046B" w:rsidRDefault="00E8046B" w:rsidP="00E804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9 октября 2019 года № 282 «Об утверждении Положения</w:t>
      </w:r>
    </w:p>
    <w:p w:rsidR="00E8046B" w:rsidRPr="00E8046B" w:rsidRDefault="00E8046B" w:rsidP="00E804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04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выдаче разрешения на выполнение авиационных работ, </w:t>
      </w:r>
    </w:p>
    <w:p w:rsidR="00E8046B" w:rsidRPr="00E8046B" w:rsidRDefault="00E8046B" w:rsidP="00E8046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04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  посадки (взлета) на расположенные в границах Новодеревянковского сельского поселения  площадки, сведения о которых не опубликованы в документах аэронавигационной информации»</w:t>
      </w:r>
      <w:proofErr w:type="gramEnd"/>
    </w:p>
    <w:p w:rsidR="00E8046B" w:rsidRPr="00E8046B" w:rsidRDefault="00E8046B" w:rsidP="00E80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46B" w:rsidRPr="00E8046B" w:rsidRDefault="00E8046B" w:rsidP="00E80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46B">
        <w:rPr>
          <w:rFonts w:eastAsia="Calibri"/>
          <w:lang w:eastAsia="ru-RU"/>
        </w:rPr>
        <w:t xml:space="preserve">             </w:t>
      </w:r>
      <w:r w:rsidRPr="00E80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Pr="00E8046B">
        <w:rPr>
          <w:rFonts w:ascii="Times New Roman" w:hAnsi="Times New Roman" w:cs="Times New Roman"/>
          <w:sz w:val="28"/>
          <w:szCs w:val="28"/>
          <w:lang w:eastAsia="ru-RU"/>
        </w:rPr>
        <w:t>с экспертным заключением департамента внутренней политики Краснодарского края от 20 ноября 2019 года № 34.03-04-588/19 постановляю:</w:t>
      </w:r>
      <w:bookmarkStart w:id="1" w:name="sub_1"/>
    </w:p>
    <w:p w:rsidR="00E8046B" w:rsidRPr="00E8046B" w:rsidRDefault="00E8046B" w:rsidP="00E80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046B">
        <w:rPr>
          <w:rFonts w:ascii="Times New Roman" w:hAnsi="Times New Roman" w:cs="Times New Roman"/>
          <w:sz w:val="28"/>
          <w:szCs w:val="28"/>
          <w:lang w:eastAsia="ru-RU"/>
        </w:rPr>
        <w:t xml:space="preserve">         1. </w:t>
      </w:r>
      <w:bookmarkEnd w:id="1"/>
      <w:r w:rsidRPr="00E8046B">
        <w:rPr>
          <w:rFonts w:ascii="Times New Roman" w:hAnsi="Times New Roman" w:cs="Times New Roman"/>
          <w:sz w:val="28"/>
          <w:szCs w:val="28"/>
          <w:lang w:eastAsia="zh-CN"/>
        </w:rPr>
        <w:t xml:space="preserve">Внести </w:t>
      </w:r>
      <w:r w:rsidRPr="00E8046B">
        <w:rPr>
          <w:rFonts w:ascii="Times New Roman" w:hAnsi="Times New Roman" w:cs="Times New Roman"/>
          <w:bCs/>
          <w:sz w:val="28"/>
          <w:szCs w:val="28"/>
          <w:lang w:eastAsia="ru-RU"/>
        </w:rPr>
        <w:t>в постановление администрации Новодеревянковского сельского поселения Каневского района от 9 октября 2019 года № 282 «</w:t>
      </w:r>
      <w:proofErr w:type="gramStart"/>
      <w:r w:rsidRPr="00E8046B">
        <w:rPr>
          <w:rFonts w:ascii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E804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8046B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Новодеревянковского сельского поселения  посадки (взлета) на расположенные в границах Новодеревянковского сельского поселения 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046B">
        <w:rPr>
          <w:rFonts w:ascii="Times New Roman" w:hAnsi="Times New Roman" w:cs="Times New Roman"/>
          <w:sz w:val="28"/>
          <w:szCs w:val="28"/>
          <w:lang w:eastAsia="zh-CN"/>
        </w:rPr>
        <w:t>следующие изменения:</w:t>
      </w:r>
      <w:proofErr w:type="gramEnd"/>
    </w:p>
    <w:p w:rsidR="00E8046B" w:rsidRDefault="00E8046B" w:rsidP="00E804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8046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1.1.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В наименовании постановления и далее по тексту  слова «</w:t>
      </w:r>
      <w:r w:rsidRPr="00E80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над территорией Новодеревянковского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E80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E8046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заменить словами «над населенными пунктами Новодеревянковского сельского поселения»;</w:t>
      </w:r>
    </w:p>
    <w:p w:rsidR="00E8046B" w:rsidRDefault="00E8046B" w:rsidP="00E804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1.2. В наименовании постановления и далее по тексту слова </w:t>
      </w:r>
      <w:r w:rsidR="0067781F"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="0067781F" w:rsidRPr="00E8046B">
        <w:rPr>
          <w:rFonts w:ascii="Times New Roman" w:hAnsi="Times New Roman" w:cs="Times New Roman"/>
          <w:bCs/>
          <w:sz w:val="28"/>
          <w:szCs w:val="28"/>
          <w:lang w:eastAsia="ru-RU"/>
        </w:rPr>
        <w:t>в границах Новодеревянковского сельского поселения</w:t>
      </w:r>
      <w:r w:rsidR="0067781F">
        <w:rPr>
          <w:rFonts w:ascii="Times New Roman" w:hAnsi="Times New Roman" w:cs="Times New Roman"/>
          <w:bCs/>
          <w:sz w:val="28"/>
          <w:szCs w:val="28"/>
          <w:lang w:eastAsia="ru-RU"/>
        </w:rPr>
        <w:t>» заменить словами «в границах населенных пунктов Новодеревянковского сельского поселения»;</w:t>
      </w:r>
    </w:p>
    <w:p w:rsidR="0067781F" w:rsidRDefault="0067781F" w:rsidP="00E804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324D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2.8  раздела 2 Положения  </w:t>
      </w:r>
      <w:r w:rsidR="007853D6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324D1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324D19" w:rsidRPr="00324D19" w:rsidRDefault="00324D19" w:rsidP="00324D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853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="007853D6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использование воздушного пространства в запретных зонах, а также в зонах ограничения полетов, деятельность в которых осуществляется на постоянной основе. </w:t>
      </w:r>
      <w:proofErr w:type="gramStart"/>
      <w:r w:rsidR="007853D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</w:t>
      </w:r>
      <w:r w:rsidR="00A8593A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пользователю воздушного пространства помимо разрешения, выданного администрацией Новодеревянковского сельского поселения, также необходимо получить разрешение и условия на </w:t>
      </w:r>
      <w:r w:rsidR="00A859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воздушного пространства от соответствующих оперативных органов Единой системы организации воздушного движения Российской  Федерации на основании пункта 40.5 Федеральных авиационных правил «Организация планирования использования воздушного пространства Российской Федерации</w:t>
      </w:r>
      <w:proofErr w:type="gramEnd"/>
      <w:r w:rsidR="00A8593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A8593A">
        <w:rPr>
          <w:rFonts w:ascii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="00A8593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Минтранса России от 16 января 2012 года №6.»</w:t>
      </w:r>
    </w:p>
    <w:p w:rsidR="00E8046B" w:rsidRPr="00E8046B" w:rsidRDefault="00E8046B" w:rsidP="00E80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Общему отделу администрации Новодеревянковского сельского поселения  Каневского района (Трубенко) </w:t>
      </w:r>
      <w:proofErr w:type="gramStart"/>
      <w:r w:rsidRPr="00E80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80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Новодеревянковского сельского поселения  Каневского района в информационно-телекоммуникационной сети «Интернет»</w:t>
      </w:r>
    </w:p>
    <w:p w:rsidR="00E8046B" w:rsidRPr="00E8046B" w:rsidRDefault="00E8046B" w:rsidP="00E80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r w:rsidRPr="00E80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5" w:history="1">
        <w:r w:rsidRPr="00E8046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обнародования</w:t>
        </w:r>
      </w:hyperlink>
      <w:r w:rsidRPr="00E80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"/>
    <w:p w:rsidR="00E8046B" w:rsidRPr="00E8046B" w:rsidRDefault="00E8046B" w:rsidP="00E8046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46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E8046B" w:rsidRPr="00E8046B" w:rsidRDefault="00E8046B" w:rsidP="00E8046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Новодеревянковского </w:t>
      </w:r>
    </w:p>
    <w:p w:rsidR="00E8046B" w:rsidRPr="00E8046B" w:rsidRDefault="00E8046B" w:rsidP="00E8046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4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Рокотянский А.С.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4D"/>
    <w:rsid w:val="000032EA"/>
    <w:rsid w:val="00014E12"/>
    <w:rsid w:val="000E632C"/>
    <w:rsid w:val="00297875"/>
    <w:rsid w:val="002C5110"/>
    <w:rsid w:val="00324D19"/>
    <w:rsid w:val="00532745"/>
    <w:rsid w:val="005D3BEB"/>
    <w:rsid w:val="005F6D0E"/>
    <w:rsid w:val="0067781F"/>
    <w:rsid w:val="007853D6"/>
    <w:rsid w:val="00A27B15"/>
    <w:rsid w:val="00A64069"/>
    <w:rsid w:val="00A8593A"/>
    <w:rsid w:val="00B13034"/>
    <w:rsid w:val="00B27139"/>
    <w:rsid w:val="00C2414D"/>
    <w:rsid w:val="00CF3D9F"/>
    <w:rsid w:val="00D36424"/>
    <w:rsid w:val="00E8046B"/>
    <w:rsid w:val="00E82E7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3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625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2019-12-13T07:56:00Z</cp:lastPrinted>
  <dcterms:created xsi:type="dcterms:W3CDTF">2019-12-13T07:11:00Z</dcterms:created>
  <dcterms:modified xsi:type="dcterms:W3CDTF">2020-01-20T07:55:00Z</dcterms:modified>
</cp:coreProperties>
</file>