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324B05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324B05" w:rsidRDefault="002E05C4" w:rsidP="00324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</w:t>
      </w:r>
      <w:r w:rsidR="00C56ACF" w:rsidRPr="00324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Новодеревянковского сельского поселения Каневского района «</w:t>
      </w:r>
      <w:r w:rsidR="00324B05" w:rsidRPr="00324B0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исполнения администрацией Новодеревянковского сельского поселения Каневского района муниципальной функции по осуществлению муниципального </w:t>
      </w:r>
      <w:proofErr w:type="gramStart"/>
      <w:r w:rsidR="00324B05" w:rsidRPr="00324B0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324B05" w:rsidRPr="00324B05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территории Новодеревянковского сельского поселения Каневского района</w:t>
      </w:r>
      <w:r w:rsidR="00C56ACF" w:rsidRPr="00324B0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E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324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324B05" w:rsidRPr="00324B0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исполнения администрацией Новодеревянковского сельского поселения Каневского района муниципальной функции по </w:t>
      </w:r>
      <w:bookmarkStart w:id="0" w:name="_GoBack"/>
      <w:bookmarkEnd w:id="0"/>
      <w:r w:rsidR="00324B05" w:rsidRPr="00324B05">
        <w:rPr>
          <w:rFonts w:ascii="Times New Roman" w:hAnsi="Times New Roman" w:cs="Times New Roman"/>
          <w:bCs/>
          <w:sz w:val="28"/>
          <w:szCs w:val="28"/>
        </w:rPr>
        <w:t>осуществлению муниципального контроля за соблюдением правил благоустройства территории Новодеревянковского сельского поселения Каневского района</w:t>
      </w:r>
      <w:r w:rsidR="00C56ACF" w:rsidRPr="00324B0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24B05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</w:t>
      </w:r>
      <w:r w:rsidRPr="002E05C4">
        <w:rPr>
          <w:rFonts w:ascii="Times New Roman" w:hAnsi="Times New Roman"/>
          <w:sz w:val="28"/>
          <w:szCs w:val="28"/>
        </w:rPr>
        <w:t xml:space="preserve">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24B05"/>
    <w:rsid w:val="00470E6E"/>
    <w:rsid w:val="00532745"/>
    <w:rsid w:val="006F0B6F"/>
    <w:rsid w:val="0078054C"/>
    <w:rsid w:val="008E5CF7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2020-07-02T12:23:00Z</dcterms:modified>
</cp:coreProperties>
</file>