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12" w:rsidRPr="00F3725B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F3725B">
        <w:rPr>
          <w:rFonts w:ascii="Times New Roman" w:hAnsi="Times New Roman"/>
          <w:sz w:val="28"/>
          <w:szCs w:val="28"/>
        </w:rPr>
        <w:t>остановлен</w:t>
      </w:r>
      <w:r>
        <w:rPr>
          <w:rFonts w:ascii="Times New Roman" w:hAnsi="Times New Roman"/>
          <w:sz w:val="28"/>
          <w:szCs w:val="28"/>
        </w:rPr>
        <w:t>ию</w:t>
      </w:r>
      <w:r w:rsidRPr="00F3725B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 w:rsidRPr="00F3725B">
        <w:rPr>
          <w:rFonts w:ascii="Times New Roman" w:hAnsi="Times New Roman"/>
          <w:sz w:val="28"/>
          <w:szCs w:val="28"/>
        </w:rPr>
        <w:t xml:space="preserve">Новодеревянковского сельского </w:t>
      </w:r>
    </w:p>
    <w:p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 w:rsidRPr="00F3725B">
        <w:rPr>
          <w:rFonts w:ascii="Times New Roman" w:hAnsi="Times New Roman"/>
          <w:sz w:val="28"/>
          <w:szCs w:val="28"/>
        </w:rPr>
        <w:t xml:space="preserve">поселения Каневского района </w:t>
      </w:r>
    </w:p>
    <w:p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 w:rsidRPr="00F3725B">
        <w:rPr>
          <w:rFonts w:ascii="Times New Roman" w:hAnsi="Times New Roman"/>
          <w:sz w:val="28"/>
          <w:szCs w:val="28"/>
        </w:rPr>
        <w:t>от</w:t>
      </w:r>
      <w:r w:rsidR="00805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.11.2024 </w:t>
      </w:r>
      <w:r w:rsidRPr="00F3725B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1012" w:rsidRDefault="00BB1012"/>
    <w:p w:rsidR="00BB1012" w:rsidRDefault="00BB1012" w:rsidP="00BB1012"/>
    <w:p w:rsidR="001B1158" w:rsidRDefault="00BB1012" w:rsidP="00BB1012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25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 w:rsidRPr="00F3725B">
        <w:rPr>
          <w:rFonts w:ascii="Times New Roman" w:eastAsia="Times New Roman" w:hAnsi="Times New Roman"/>
          <w:sz w:val="28"/>
          <w:szCs w:val="28"/>
          <w:lang w:eastAsia="ru-RU"/>
        </w:rPr>
        <w:br/>
        <w:t>Новодеревянковского сельского поселения Каневского района на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025-2027 годы</w:t>
      </w:r>
    </w:p>
    <w:tbl>
      <w:tblPr>
        <w:tblStyle w:val="a3"/>
        <w:tblW w:w="15008" w:type="dxa"/>
        <w:tblLook w:val="04A0" w:firstRow="1" w:lastRow="0" w:firstColumn="1" w:lastColumn="0" w:noHBand="0" w:noVBand="1"/>
      </w:tblPr>
      <w:tblGrid>
        <w:gridCol w:w="4589"/>
        <w:gridCol w:w="1116"/>
        <w:gridCol w:w="1231"/>
        <w:gridCol w:w="1335"/>
        <w:gridCol w:w="1116"/>
        <w:gridCol w:w="1099"/>
        <w:gridCol w:w="1289"/>
        <w:gridCol w:w="1092"/>
        <w:gridCol w:w="1223"/>
        <w:gridCol w:w="918"/>
      </w:tblGrid>
      <w:tr w:rsidR="00BB1012" w:rsidTr="00BB1012">
        <w:trPr>
          <w:tblHeader/>
        </w:trPr>
        <w:tc>
          <w:tcPr>
            <w:tcW w:w="4645" w:type="dxa"/>
            <w:vMerge w:val="restart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094" w:type="dxa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34" w:type="dxa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348" w:type="dxa"/>
            <w:vMerge w:val="restart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2024 г. в % к 2023г.</w:t>
            </w:r>
          </w:p>
        </w:tc>
        <w:tc>
          <w:tcPr>
            <w:tcW w:w="1056" w:type="dxa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02" w:type="dxa"/>
            <w:vMerge w:val="restart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2025 г. в % к 2024г.</w:t>
            </w:r>
          </w:p>
        </w:tc>
        <w:tc>
          <w:tcPr>
            <w:tcW w:w="1289" w:type="dxa"/>
            <w:vMerge w:val="restart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2026 год очередной</w:t>
            </w:r>
          </w:p>
        </w:tc>
        <w:tc>
          <w:tcPr>
            <w:tcW w:w="1098" w:type="dxa"/>
            <w:vMerge w:val="restart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г. в % к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223" w:type="dxa"/>
            <w:vMerge w:val="restart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2027 год плановый</w:t>
            </w:r>
          </w:p>
        </w:tc>
        <w:tc>
          <w:tcPr>
            <w:tcW w:w="919" w:type="dxa"/>
            <w:vMerge w:val="restart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г. в % к 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B1012" w:rsidTr="00BB1012">
        <w:trPr>
          <w:trHeight w:val="252"/>
          <w:tblHeader/>
        </w:trPr>
        <w:tc>
          <w:tcPr>
            <w:tcW w:w="4645" w:type="dxa"/>
            <w:vMerge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</w:tc>
        <w:tc>
          <w:tcPr>
            <w:tcW w:w="1234" w:type="dxa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348" w:type="dxa"/>
            <w:vMerge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  <w:tc>
          <w:tcPr>
            <w:tcW w:w="1102" w:type="dxa"/>
            <w:vMerge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vMerge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012" w:rsidTr="00BB1012">
        <w:trPr>
          <w:trHeight w:val="241"/>
          <w:tblHeader/>
        </w:trPr>
        <w:tc>
          <w:tcPr>
            <w:tcW w:w="4645" w:type="dxa"/>
            <w:vAlign w:val="center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4" w:type="dxa"/>
            <w:vAlign w:val="center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  <w:vAlign w:val="center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8" w:type="dxa"/>
            <w:vAlign w:val="center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  <w:vAlign w:val="center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  <w:vAlign w:val="center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8" w:type="dxa"/>
            <w:vAlign w:val="center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3" w:type="dxa"/>
            <w:vAlign w:val="center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9" w:type="dxa"/>
            <w:vAlign w:val="center"/>
          </w:tcPr>
          <w:p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B1012" w:rsidTr="00BB1012">
        <w:tc>
          <w:tcPr>
            <w:tcW w:w="4645" w:type="dxa"/>
          </w:tcPr>
          <w:p w:rsidR="00BB1012" w:rsidRPr="003C092A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094" w:type="dxa"/>
          </w:tcPr>
          <w:p w:rsidR="00BB1012" w:rsidRPr="003C092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34" w:type="dxa"/>
          </w:tcPr>
          <w:p w:rsidR="00BB1012" w:rsidRPr="003C092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348" w:type="dxa"/>
          </w:tcPr>
          <w:p w:rsidR="00BB1012" w:rsidRPr="003C092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100,21</w:t>
            </w:r>
          </w:p>
        </w:tc>
        <w:tc>
          <w:tcPr>
            <w:tcW w:w="1056" w:type="dxa"/>
          </w:tcPr>
          <w:p w:rsidR="00BB1012" w:rsidRPr="003C092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7,595</w:t>
            </w:r>
          </w:p>
        </w:tc>
        <w:tc>
          <w:tcPr>
            <w:tcW w:w="1102" w:type="dxa"/>
          </w:tcPr>
          <w:p w:rsidR="00BB1012" w:rsidRPr="003C092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100,34</w:t>
            </w:r>
          </w:p>
        </w:tc>
        <w:tc>
          <w:tcPr>
            <w:tcW w:w="1289" w:type="dxa"/>
          </w:tcPr>
          <w:p w:rsidR="00BB1012" w:rsidRPr="003C092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7,595</w:t>
            </w:r>
          </w:p>
        </w:tc>
        <w:tc>
          <w:tcPr>
            <w:tcW w:w="1098" w:type="dxa"/>
          </w:tcPr>
          <w:p w:rsidR="00BB1012" w:rsidRPr="003C092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3C092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7,595</w:t>
            </w:r>
          </w:p>
        </w:tc>
        <w:tc>
          <w:tcPr>
            <w:tcW w:w="919" w:type="dxa"/>
          </w:tcPr>
          <w:p w:rsidR="00BB1012" w:rsidRPr="003C092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7,64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100,65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7,72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7,79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100,90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7,80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100,12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100,44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25,57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26,08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101,99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26,47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101,49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26,98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101,93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100,07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Среднемесячные доходы занятых в личных подсобных хозяйствах, </w:t>
            </w:r>
            <w:proofErr w:type="spell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105,45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101,72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13,95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111,11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764202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775213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101,44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777118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779023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780200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100,15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695208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703052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101,13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719063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102,28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719168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100,01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719968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100,11</w:t>
            </w:r>
          </w:p>
        </w:tc>
      </w:tr>
      <w:tr w:rsidR="00BB1012" w:rsidTr="00BB1012">
        <w:tc>
          <w:tcPr>
            <w:tcW w:w="4645" w:type="dxa"/>
          </w:tcPr>
          <w:p w:rsidR="00BB1012" w:rsidRPr="00B0465E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0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094" w:type="dxa"/>
          </w:tcPr>
          <w:p w:rsidR="00BB1012" w:rsidRPr="00B0465E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894892,7</w:t>
            </w:r>
          </w:p>
        </w:tc>
        <w:tc>
          <w:tcPr>
            <w:tcW w:w="1234" w:type="dxa"/>
          </w:tcPr>
          <w:p w:rsidR="00BB1012" w:rsidRPr="00E001F0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912741,6</w:t>
            </w:r>
          </w:p>
        </w:tc>
        <w:tc>
          <w:tcPr>
            <w:tcW w:w="1348" w:type="dxa"/>
          </w:tcPr>
          <w:p w:rsidR="00BB1012" w:rsidRPr="00E001F0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101,99</w:t>
            </w:r>
          </w:p>
        </w:tc>
        <w:tc>
          <w:tcPr>
            <w:tcW w:w="1056" w:type="dxa"/>
          </w:tcPr>
          <w:p w:rsidR="00BB1012" w:rsidRPr="00E001F0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930526,4</w:t>
            </w:r>
          </w:p>
        </w:tc>
        <w:tc>
          <w:tcPr>
            <w:tcW w:w="1102" w:type="dxa"/>
          </w:tcPr>
          <w:p w:rsidR="00BB1012" w:rsidRPr="00B0465E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101,95</w:t>
            </w:r>
          </w:p>
        </w:tc>
        <w:tc>
          <w:tcPr>
            <w:tcW w:w="1289" w:type="dxa"/>
          </w:tcPr>
          <w:p w:rsidR="00BB1012" w:rsidRPr="00B97147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948454,9</w:t>
            </w:r>
          </w:p>
        </w:tc>
        <w:tc>
          <w:tcPr>
            <w:tcW w:w="1098" w:type="dxa"/>
          </w:tcPr>
          <w:p w:rsidR="00BB1012" w:rsidRPr="00B97147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101,93</w:t>
            </w:r>
          </w:p>
        </w:tc>
        <w:tc>
          <w:tcPr>
            <w:tcW w:w="1223" w:type="dxa"/>
          </w:tcPr>
          <w:p w:rsidR="00BB1012" w:rsidRPr="00B97147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949158,0</w:t>
            </w:r>
          </w:p>
        </w:tc>
        <w:tc>
          <w:tcPr>
            <w:tcW w:w="919" w:type="dxa"/>
          </w:tcPr>
          <w:p w:rsidR="00BB1012" w:rsidRPr="00B97147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100,07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Обрабатывающие производства (D), </w:t>
            </w:r>
            <w:proofErr w:type="spellStart"/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55143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56706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102,83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100,70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Производство и распределение электроэнергии, газа и воды (E), </w:t>
            </w:r>
            <w:proofErr w:type="spellStart"/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3118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100,22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100,26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3135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100,06</w:t>
            </w:r>
          </w:p>
        </w:tc>
        <w:tc>
          <w:tcPr>
            <w:tcW w:w="1223" w:type="dxa"/>
          </w:tcPr>
          <w:p w:rsidR="00BB1012" w:rsidRPr="00F3725B" w:rsidRDefault="00BB1012" w:rsidP="00AA41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1.Мясо, тонн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100,51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100,13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Хлеб и хлебобулочные изделия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100,48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2013782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2027013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100,65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2038219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100,56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2045320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100,34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2045320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Зерно (в весе  после доработки), </w:t>
            </w:r>
            <w:proofErr w:type="spell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онн</w:t>
            </w:r>
            <w:proofErr w:type="spellEnd"/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1010,35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100,23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63,04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117,24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110,78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107,96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70,12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101,94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90,18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116,83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104,23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97,56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106,29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101,74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2,94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100,68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101,02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Овощи - всего, тыс. тонн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101,79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105,88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105,55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Плоды и ягоды - всего, тыс. тонн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105,26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107,14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Виноград - всего, тыс. тонн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116,66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114,28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Скот и птица (в живом весе)- всего, тыс. тонн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100,35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110,34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Молок</w:t>
            </w:r>
            <w:proofErr w:type="gram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всего, тыс. тонн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101,18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101,94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Яйц</w:t>
            </w:r>
            <w:proofErr w:type="gram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всего, тыс. штук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2560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102,73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103,04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101,48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Кролики, </w:t>
            </w:r>
            <w:proofErr w:type="spell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олов</w:t>
            </w:r>
            <w:proofErr w:type="spellEnd"/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102,74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106,67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112,50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6480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100,45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100,62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100,31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100,67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307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104,71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103,40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101,26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100,74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Оборот розничной торговли,  тыс. руб.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84600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84831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100,27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90718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106,94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91256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100,59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92370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101,22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194,6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198,5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100,09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100,18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100,09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241599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241599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241600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247300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102,35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247670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100,14</w:t>
            </w:r>
          </w:p>
        </w:tc>
      </w:tr>
      <w:tr w:rsidR="00BB1012" w:rsidTr="00BB1012">
        <w:tc>
          <w:tcPr>
            <w:tcW w:w="4645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094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4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9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8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3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9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012" w:rsidTr="00BB1012">
        <w:tc>
          <w:tcPr>
            <w:tcW w:w="4645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094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234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348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104,16</w:t>
            </w:r>
          </w:p>
        </w:tc>
        <w:tc>
          <w:tcPr>
            <w:tcW w:w="1056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102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098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223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19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094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234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348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97,22</w:t>
            </w:r>
          </w:p>
        </w:tc>
        <w:tc>
          <w:tcPr>
            <w:tcW w:w="1056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102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098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102,86</w:t>
            </w:r>
          </w:p>
        </w:tc>
        <w:tc>
          <w:tcPr>
            <w:tcW w:w="1223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919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094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234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348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97,22</w:t>
            </w:r>
          </w:p>
        </w:tc>
        <w:tc>
          <w:tcPr>
            <w:tcW w:w="1056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102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098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102,86</w:t>
            </w:r>
          </w:p>
        </w:tc>
        <w:tc>
          <w:tcPr>
            <w:tcW w:w="1223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919" w:type="dxa"/>
            <w:vAlign w:val="bottom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обучающихся в первую смену в дневных учреждениях общего </w:t>
            </w: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образования в % к общему числу обучающихся в этих учреждениях</w:t>
            </w:r>
            <w:proofErr w:type="gramEnd"/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Ввод в эксплуатацию: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2,423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70,16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105,88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2,423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70,16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105,88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8776CD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6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Средняя обеспеченность населения площадью жилых квартир (на конец года), кв. м </w:t>
            </w:r>
            <w:proofErr w:type="gramStart"/>
            <w:r w:rsidRPr="008776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8776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094" w:type="dxa"/>
          </w:tcPr>
          <w:p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234" w:type="dxa"/>
          </w:tcPr>
          <w:p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348" w:type="dxa"/>
          </w:tcPr>
          <w:p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102" w:type="dxa"/>
          </w:tcPr>
          <w:p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098" w:type="dxa"/>
          </w:tcPr>
          <w:p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19" w:type="dxa"/>
          </w:tcPr>
          <w:p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больничными койками, коек на 1 тыс. жителей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99,36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амбулаторно-поликлиническими учреждениями, посещений в смену на 1 тыс. населения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врачами, чел. на 1 тыс. населения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средним медицинским персоналом, чел. на 1 тыс. населения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спортивными</w:t>
            </w:r>
            <w:proofErr w:type="gramEnd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сооружениям, кв. м. на 1 тыс. населения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AA7CC3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C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094" w:type="dxa"/>
          </w:tcPr>
          <w:p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1234" w:type="dxa"/>
          </w:tcPr>
          <w:p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328,45</w:t>
            </w:r>
          </w:p>
        </w:tc>
        <w:tc>
          <w:tcPr>
            <w:tcW w:w="1348" w:type="dxa"/>
          </w:tcPr>
          <w:p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1102" w:type="dxa"/>
          </w:tcPr>
          <w:p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1098" w:type="dxa"/>
          </w:tcPr>
          <w:p w:rsidR="00BB1012" w:rsidRPr="00AA7CC3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919" w:type="dxa"/>
          </w:tcPr>
          <w:p w:rsidR="00BB1012" w:rsidRPr="00AA7CC3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Количество мест в учреждениях дошкольного образования, мест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больничных коек, единиц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BB1012" w:rsidTr="00BB1012">
        <w:tc>
          <w:tcPr>
            <w:tcW w:w="4645" w:type="dxa"/>
          </w:tcPr>
          <w:p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09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4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056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02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09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09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4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2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09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4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105,55</w:t>
            </w:r>
          </w:p>
        </w:tc>
        <w:tc>
          <w:tcPr>
            <w:tcW w:w="1056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2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Малый бизнес</w:t>
            </w:r>
          </w:p>
        </w:tc>
        <w:tc>
          <w:tcPr>
            <w:tcW w:w="109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:rsidTr="00BB1012">
        <w:tc>
          <w:tcPr>
            <w:tcW w:w="4645" w:type="dxa"/>
          </w:tcPr>
          <w:p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индивидуальных предпринимателей, единиц</w:t>
            </w:r>
          </w:p>
        </w:tc>
        <w:tc>
          <w:tcPr>
            <w:tcW w:w="109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02" w:type="dxa"/>
          </w:tcPr>
          <w:p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9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1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105,00</w:t>
            </w:r>
          </w:p>
        </w:tc>
      </w:tr>
      <w:tr w:rsidR="00BB1012" w:rsidTr="00BB1012">
        <w:tc>
          <w:tcPr>
            <w:tcW w:w="4645" w:type="dxa"/>
          </w:tcPr>
          <w:p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09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26,47</w:t>
            </w:r>
          </w:p>
        </w:tc>
        <w:tc>
          <w:tcPr>
            <w:tcW w:w="123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26,33</w:t>
            </w:r>
          </w:p>
        </w:tc>
        <w:tc>
          <w:tcPr>
            <w:tcW w:w="1348" w:type="dxa"/>
          </w:tcPr>
          <w:p w:rsidR="00BB1012" w:rsidRPr="00226B22" w:rsidRDefault="00BB1012" w:rsidP="000203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99,47</w:t>
            </w:r>
          </w:p>
        </w:tc>
        <w:tc>
          <w:tcPr>
            <w:tcW w:w="1056" w:type="dxa"/>
          </w:tcPr>
          <w:p w:rsidR="00BB1012" w:rsidRPr="0024192C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26,33</w:t>
            </w:r>
          </w:p>
        </w:tc>
        <w:tc>
          <w:tcPr>
            <w:tcW w:w="1102" w:type="dxa"/>
          </w:tcPr>
          <w:p w:rsidR="00BB1012" w:rsidRPr="0024192C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9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26,70</w:t>
            </w:r>
          </w:p>
        </w:tc>
        <w:tc>
          <w:tcPr>
            <w:tcW w:w="109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223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26,84</w:t>
            </w:r>
          </w:p>
        </w:tc>
        <w:tc>
          <w:tcPr>
            <w:tcW w:w="919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100,52</w:t>
            </w:r>
          </w:p>
        </w:tc>
      </w:tr>
      <w:tr w:rsidR="00BB1012" w:rsidTr="00BB1012">
        <w:tc>
          <w:tcPr>
            <w:tcW w:w="4645" w:type="dxa"/>
          </w:tcPr>
          <w:p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  <w:tc>
          <w:tcPr>
            <w:tcW w:w="109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освещенных улиц, </w:t>
            </w:r>
            <w:proofErr w:type="gram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водопроводных сетей, </w:t>
            </w:r>
            <w:proofErr w:type="gram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автомобильных дорог местного значения, </w:t>
            </w:r>
            <w:proofErr w:type="gram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rPr>
          <w:trHeight w:val="287"/>
        </w:trPr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с твердым покрытием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103,62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104,37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103,02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100,91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375,10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100,47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375,10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99,52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375,10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375,10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95,52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:rsidTr="00BB1012">
        <w:tc>
          <w:tcPr>
            <w:tcW w:w="4645" w:type="dxa"/>
          </w:tcPr>
          <w:p w:rsidR="00BB1012" w:rsidRPr="00AD2999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Протяженность отремонтированных автомобильных дорог местного значения с твердым покрытием, </w:t>
            </w:r>
            <w:proofErr w:type="gramStart"/>
            <w:r w:rsidRPr="00AD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094" w:type="dxa"/>
          </w:tcPr>
          <w:p w:rsidR="00BB1012" w:rsidRPr="00AD2999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2,906</w:t>
            </w:r>
          </w:p>
        </w:tc>
        <w:tc>
          <w:tcPr>
            <w:tcW w:w="1234" w:type="dxa"/>
          </w:tcPr>
          <w:p w:rsidR="00BB1012" w:rsidRPr="00AD2999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348" w:type="dxa"/>
          </w:tcPr>
          <w:p w:rsidR="00BB1012" w:rsidRPr="00AD2999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106,67</w:t>
            </w:r>
          </w:p>
        </w:tc>
        <w:tc>
          <w:tcPr>
            <w:tcW w:w="1056" w:type="dxa"/>
          </w:tcPr>
          <w:p w:rsidR="00BB1012" w:rsidRPr="00AD2999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02" w:type="dxa"/>
          </w:tcPr>
          <w:p w:rsidR="00BB1012" w:rsidRPr="00AD2999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103,22</w:t>
            </w:r>
          </w:p>
        </w:tc>
        <w:tc>
          <w:tcPr>
            <w:tcW w:w="1289" w:type="dxa"/>
          </w:tcPr>
          <w:p w:rsidR="00BB1012" w:rsidRPr="00AD2999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98" w:type="dxa"/>
          </w:tcPr>
          <w:p w:rsidR="00BB1012" w:rsidRPr="00AD2999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23" w:type="dxa"/>
          </w:tcPr>
          <w:p w:rsidR="00BB1012" w:rsidRPr="00AD2999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19" w:type="dxa"/>
          </w:tcPr>
          <w:p w:rsidR="00BB1012" w:rsidRPr="00AD2999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103,03</w:t>
            </w:r>
          </w:p>
        </w:tc>
      </w:tr>
      <w:tr w:rsidR="00BB1012" w:rsidTr="00BB1012">
        <w:tc>
          <w:tcPr>
            <w:tcW w:w="4645" w:type="dxa"/>
          </w:tcPr>
          <w:p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109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34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4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84,44</w:t>
            </w:r>
          </w:p>
        </w:tc>
        <w:tc>
          <w:tcPr>
            <w:tcW w:w="1056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02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131,57</w:t>
            </w:r>
          </w:p>
        </w:tc>
        <w:tc>
          <w:tcPr>
            <w:tcW w:w="128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8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223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19" w:type="dxa"/>
          </w:tcPr>
          <w:p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</w:tbl>
    <w:p w:rsidR="00BB1012" w:rsidRDefault="00BB1012" w:rsidP="00BB1012"/>
    <w:p w:rsidR="00BB1012" w:rsidRPr="00BB1012" w:rsidRDefault="00BB1012" w:rsidP="00BB1012">
      <w:pPr>
        <w:rPr>
          <w:rFonts w:ascii="Times New Roman" w:hAnsi="Times New Roman"/>
          <w:sz w:val="28"/>
          <w:szCs w:val="28"/>
        </w:rPr>
      </w:pPr>
    </w:p>
    <w:p w:rsidR="00BB1012" w:rsidRPr="00BB1012" w:rsidRDefault="00BB1012" w:rsidP="00BB1012">
      <w:pPr>
        <w:rPr>
          <w:rFonts w:ascii="Times New Roman" w:hAnsi="Times New Roman"/>
          <w:sz w:val="28"/>
          <w:szCs w:val="28"/>
        </w:rPr>
      </w:pPr>
      <w:r w:rsidRPr="00BB1012">
        <w:rPr>
          <w:rFonts w:ascii="Times New Roman" w:hAnsi="Times New Roman"/>
          <w:sz w:val="28"/>
          <w:szCs w:val="28"/>
        </w:rPr>
        <w:t xml:space="preserve">Экономист по финансовой работе                                                                                                                 Т.Ю. </w:t>
      </w:r>
      <w:proofErr w:type="spellStart"/>
      <w:r w:rsidRPr="00BB1012">
        <w:rPr>
          <w:rFonts w:ascii="Times New Roman" w:hAnsi="Times New Roman"/>
          <w:sz w:val="28"/>
          <w:szCs w:val="28"/>
        </w:rPr>
        <w:t>Фищук</w:t>
      </w:r>
      <w:proofErr w:type="spellEnd"/>
    </w:p>
    <w:sectPr w:rsidR="00BB1012" w:rsidRPr="00BB1012" w:rsidSect="00BB10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12"/>
    <w:rsid w:val="001B1158"/>
    <w:rsid w:val="008050DF"/>
    <w:rsid w:val="00876620"/>
    <w:rsid w:val="00AA41D9"/>
    <w:rsid w:val="00BB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01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1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0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01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1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0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2024-11-06T05:47:00Z</cp:lastPrinted>
  <dcterms:created xsi:type="dcterms:W3CDTF">2024-11-06T10:42:00Z</dcterms:created>
  <dcterms:modified xsi:type="dcterms:W3CDTF">2024-11-06T10:52:00Z</dcterms:modified>
</cp:coreProperties>
</file>