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276F6">
        <w:rPr>
          <w:rFonts w:ascii="Times New Roman" w:hAnsi="Times New Roman"/>
          <w:b/>
          <w:sz w:val="28"/>
          <w:szCs w:val="28"/>
        </w:rPr>
        <w:t>1</w:t>
      </w:r>
      <w:r w:rsidR="001624B8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24B8" w:rsidRPr="001624B8" w:rsidRDefault="002E05C4" w:rsidP="001624B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  <w:r w:rsidRPr="001624B8">
        <w:rPr>
          <w:rFonts w:ascii="Times New Roman" w:hAnsi="Times New Roman"/>
          <w:sz w:val="28"/>
          <w:szCs w:val="28"/>
        </w:rPr>
        <w:t xml:space="preserve">района </w:t>
      </w:r>
      <w:r w:rsidR="001624B8" w:rsidRPr="00162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1624B8" w:rsidRPr="001624B8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</w:t>
      </w:r>
      <w:r w:rsidR="001624B8" w:rsidRPr="001624B8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1624B8" w:rsidRPr="001624B8">
        <w:rPr>
          <w:rFonts w:ascii="Times New Roman" w:hAnsi="Times New Roman" w:cs="Times New Roman"/>
          <w:sz w:val="28"/>
          <w:szCs w:val="28"/>
          <w:lang w:eastAsia="zh-CN"/>
        </w:rPr>
        <w:t>водеревянковского сельского поселения Каневского района от 17 февраля 2016 года № 39 «Об утверждении Административного регламента по предоставлению муниципальной услуги «Предоставление гражданам, имеющим трех и более детей, в аренду земельных участков для индивидуального жилищного  строительства или для ведения</w:t>
      </w:r>
      <w:proofErr w:type="gramEnd"/>
      <w:r w:rsidR="001624B8" w:rsidRPr="001624B8">
        <w:rPr>
          <w:rFonts w:ascii="Times New Roman" w:hAnsi="Times New Roman" w:cs="Times New Roman"/>
          <w:sz w:val="28"/>
          <w:szCs w:val="28"/>
          <w:lang w:eastAsia="zh-CN"/>
        </w:rPr>
        <w:t xml:space="preserve"> личного подсобного хозяйства»</w:t>
      </w:r>
    </w:p>
    <w:p w:rsidR="001624B8" w:rsidRDefault="002E05C4" w:rsidP="001624B8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</w:t>
      </w:r>
    </w:p>
    <w:p w:rsidR="002E05C4" w:rsidRPr="002E05C4" w:rsidRDefault="002E05C4" w:rsidP="001624B8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1624B8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16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1624B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1624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1624B8" w:rsidRPr="001624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1624B8" w:rsidRPr="001624B8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</w:t>
      </w:r>
      <w:r w:rsidR="001624B8" w:rsidRPr="001624B8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1624B8" w:rsidRPr="001624B8">
        <w:rPr>
          <w:rFonts w:ascii="Times New Roman" w:hAnsi="Times New Roman" w:cs="Times New Roman"/>
          <w:sz w:val="28"/>
          <w:szCs w:val="28"/>
          <w:lang w:eastAsia="zh-CN"/>
        </w:rPr>
        <w:t>водеревянковского сельского поселения Каневского района от 17 февраля 2016 года № 39 «Об утверждении Административного регламента по предоставлению муниципальной услуги «Предоставление гражданам, имеющим трех и более детей, в аренду земельных участков для индивидуального жилищного  строительства или для ведения личного подсобного хозяйства»</w:t>
      </w:r>
      <w:r w:rsidR="001624B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признается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прошедшим антикоррупционную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1624B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lastRenderedPageBreak/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276F6"/>
    <w:rsid w:val="001624B8"/>
    <w:rsid w:val="00245E64"/>
    <w:rsid w:val="00261C26"/>
    <w:rsid w:val="00297875"/>
    <w:rsid w:val="002C5110"/>
    <w:rsid w:val="002E05C4"/>
    <w:rsid w:val="003B07E8"/>
    <w:rsid w:val="00470E6E"/>
    <w:rsid w:val="004D60AF"/>
    <w:rsid w:val="00505955"/>
    <w:rsid w:val="00532745"/>
    <w:rsid w:val="005754AD"/>
    <w:rsid w:val="00580E8F"/>
    <w:rsid w:val="0074220F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7DBF-AA4C-4E63-A774-1F56D7C4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dcterms:created xsi:type="dcterms:W3CDTF">2016-05-27T11:57:00Z</dcterms:created>
  <dcterms:modified xsi:type="dcterms:W3CDTF">2016-11-24T08:46:00Z</dcterms:modified>
</cp:coreProperties>
</file>