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961" w:rsidRDefault="00076961" w:rsidP="00076961">
      <w:pPr>
        <w:jc w:val="center"/>
        <w:rPr>
          <w:szCs w:val="28"/>
          <w:lang w:val="en-US"/>
        </w:rPr>
      </w:pPr>
      <w:r>
        <w:rPr>
          <w:noProof/>
          <w:sz w:val="28"/>
          <w:szCs w:val="28"/>
        </w:rPr>
        <w:drawing>
          <wp:inline distT="0" distB="0" distL="0" distR="0" wp14:anchorId="00D3004B" wp14:editId="39BEEB1A">
            <wp:extent cx="43815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961" w:rsidRDefault="00076961" w:rsidP="00076961">
      <w:pPr>
        <w:jc w:val="center"/>
        <w:rPr>
          <w:szCs w:val="28"/>
          <w:lang w:val="en-US"/>
        </w:rPr>
      </w:pPr>
    </w:p>
    <w:p w:rsidR="00076961" w:rsidRDefault="00076961" w:rsidP="00076961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администрациЯ Новодеревянковского </w:t>
      </w:r>
    </w:p>
    <w:p w:rsidR="00076961" w:rsidRDefault="00076961" w:rsidP="000769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 КАНЕВСКОГО РАЙОНА</w:t>
      </w:r>
    </w:p>
    <w:p w:rsidR="00076961" w:rsidRDefault="00076961" w:rsidP="00076961">
      <w:pPr>
        <w:jc w:val="center"/>
        <w:rPr>
          <w:b/>
          <w:szCs w:val="2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</w:p>
    <w:p w:rsidR="00076961" w:rsidRDefault="00076961" w:rsidP="00076961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постановление </w:t>
      </w:r>
    </w:p>
    <w:p w:rsidR="00076961" w:rsidRDefault="00076961" w:rsidP="00076961">
      <w:pPr>
        <w:rPr>
          <w:sz w:val="28"/>
        </w:rPr>
      </w:pPr>
      <w:r>
        <w:rPr>
          <w:sz w:val="28"/>
        </w:rPr>
        <w:t xml:space="preserve">               от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                № </w:t>
      </w:r>
    </w:p>
    <w:p w:rsidR="00076961" w:rsidRDefault="00076961" w:rsidP="00076961">
      <w:pPr>
        <w:jc w:val="center"/>
        <w:rPr>
          <w:sz w:val="28"/>
        </w:rPr>
      </w:pPr>
      <w:proofErr w:type="spellStart"/>
      <w:r>
        <w:rPr>
          <w:sz w:val="28"/>
        </w:rPr>
        <w:t>ст-ца</w:t>
      </w:r>
      <w:proofErr w:type="spellEnd"/>
      <w:r>
        <w:rPr>
          <w:sz w:val="28"/>
        </w:rPr>
        <w:t xml:space="preserve"> Новодеревянковская</w:t>
      </w:r>
    </w:p>
    <w:p w:rsidR="00076961" w:rsidRDefault="00076961" w:rsidP="00076961">
      <w:pPr>
        <w:jc w:val="center"/>
        <w:rPr>
          <w:sz w:val="28"/>
        </w:rPr>
      </w:pPr>
    </w:p>
    <w:p w:rsidR="00076961" w:rsidRDefault="00076961" w:rsidP="00076961">
      <w:pPr>
        <w:jc w:val="center"/>
        <w:rPr>
          <w:rFonts w:eastAsia="Times New Roman"/>
          <w:b/>
          <w:sz w:val="28"/>
          <w:szCs w:val="28"/>
          <w:lang w:eastAsia="zh-CN"/>
        </w:rPr>
      </w:pPr>
      <w:r>
        <w:rPr>
          <w:b/>
          <w:sz w:val="28"/>
          <w:szCs w:val="28"/>
        </w:rPr>
        <w:t xml:space="preserve"> </w:t>
      </w:r>
      <w:r>
        <w:rPr>
          <w:rFonts w:eastAsia="Times New Roman"/>
          <w:b/>
          <w:sz w:val="28"/>
          <w:szCs w:val="28"/>
          <w:lang w:eastAsia="zh-CN"/>
        </w:rPr>
        <w:t xml:space="preserve">О признании </w:t>
      </w:r>
      <w:proofErr w:type="gramStart"/>
      <w:r>
        <w:rPr>
          <w:rFonts w:eastAsia="Times New Roman"/>
          <w:b/>
          <w:sz w:val="28"/>
          <w:szCs w:val="28"/>
          <w:lang w:eastAsia="zh-CN"/>
        </w:rPr>
        <w:t>утратившим</w:t>
      </w:r>
      <w:proofErr w:type="gramEnd"/>
      <w:r>
        <w:rPr>
          <w:rFonts w:eastAsia="Times New Roman"/>
          <w:b/>
          <w:sz w:val="28"/>
          <w:szCs w:val="28"/>
          <w:lang w:eastAsia="zh-CN"/>
        </w:rPr>
        <w:t xml:space="preserve"> силу отдельных нормативных правовых актов администрации Новодеревянковского сельского поселения Каневского района</w:t>
      </w:r>
    </w:p>
    <w:p w:rsidR="00076961" w:rsidRDefault="00076961" w:rsidP="00076961">
      <w:pPr>
        <w:jc w:val="center"/>
        <w:rPr>
          <w:rFonts w:eastAsia="Times New Roman"/>
          <w:b/>
          <w:sz w:val="28"/>
          <w:szCs w:val="28"/>
          <w:lang w:eastAsia="zh-CN"/>
        </w:rPr>
      </w:pPr>
    </w:p>
    <w:p w:rsidR="00076961" w:rsidRPr="004F24C2" w:rsidRDefault="00076961" w:rsidP="00076961">
      <w:pPr>
        <w:jc w:val="both"/>
        <w:rPr>
          <w:rFonts w:eastAsia="Times New Roman"/>
          <w:sz w:val="28"/>
          <w:szCs w:val="28"/>
          <w:lang w:eastAsia="zh-CN"/>
        </w:rPr>
      </w:pPr>
      <w:proofErr w:type="gramStart"/>
      <w:r w:rsidRPr="004F24C2">
        <w:rPr>
          <w:rFonts w:eastAsia="Times New Roman"/>
          <w:sz w:val="28"/>
          <w:szCs w:val="28"/>
          <w:lang w:eastAsia="zh-CN"/>
        </w:rPr>
        <w:t xml:space="preserve">В соответствии </w:t>
      </w:r>
      <w:r w:rsidRPr="004F24C2">
        <w:rPr>
          <w:sz w:val="28"/>
          <w:szCs w:val="28"/>
        </w:rPr>
        <w:t xml:space="preserve">с </w:t>
      </w:r>
      <w:r w:rsidR="004F24C2" w:rsidRPr="004F24C2">
        <w:rPr>
          <w:color w:val="000000"/>
          <w:sz w:val="28"/>
          <w:szCs w:val="28"/>
          <w:shd w:val="clear" w:color="auto" w:fill="FFFFFF"/>
        </w:rPr>
        <w:t>Законом Краснодарского края от 17 ноября 2016 года № 3505-КЗ "О внесении изменений в Закон Краснодарского края "О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собственности"</w:t>
      </w:r>
      <w:r w:rsidR="004F24C2">
        <w:rPr>
          <w:rFonts w:eastAsia="Times New Roman"/>
          <w:sz w:val="28"/>
          <w:szCs w:val="28"/>
          <w:lang w:eastAsia="zh-CN"/>
        </w:rPr>
        <w:t>, на основании протест</w:t>
      </w:r>
      <w:r w:rsidR="00FF384C">
        <w:rPr>
          <w:rFonts w:eastAsia="Times New Roman"/>
          <w:sz w:val="28"/>
          <w:szCs w:val="28"/>
          <w:lang w:eastAsia="zh-CN"/>
        </w:rPr>
        <w:t>а</w:t>
      </w:r>
      <w:r w:rsidR="004F24C2">
        <w:rPr>
          <w:rFonts w:eastAsia="Times New Roman"/>
          <w:sz w:val="28"/>
          <w:szCs w:val="28"/>
          <w:lang w:eastAsia="zh-CN"/>
        </w:rPr>
        <w:t xml:space="preserve"> прокуратуры Каневского района № 7-02/1-2017/334 от 23.01.2017 года</w:t>
      </w:r>
      <w:r w:rsidRPr="004F24C2">
        <w:rPr>
          <w:rFonts w:eastAsia="Times New Roman"/>
          <w:sz w:val="28"/>
          <w:szCs w:val="28"/>
          <w:lang w:eastAsia="zh-CN"/>
        </w:rPr>
        <w:t xml:space="preserve"> постановляю:</w:t>
      </w:r>
      <w:proofErr w:type="gramEnd"/>
    </w:p>
    <w:p w:rsidR="00076961" w:rsidRDefault="00076961" w:rsidP="00076961">
      <w:pPr>
        <w:jc w:val="both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  <w:t>1. Признать утратившими силу:</w:t>
      </w:r>
    </w:p>
    <w:p w:rsidR="00076961" w:rsidRDefault="00076961" w:rsidP="00076961">
      <w:pPr>
        <w:jc w:val="both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  <w:t>- Постановление администрации Новодеревянковского сельского поселения Каневского района от 17 февраля 2016 года № 38 « Об утверждении Административного регламента по предоставлению муниципальной услуги «Постановка граждан, имеющих трех и более детей, на учет в качестве лиц, имеющих право на предоставление  им земельных участков, находящихся в государственной или муниципальной собственности, в аренду»;</w:t>
      </w:r>
    </w:p>
    <w:p w:rsidR="00076961" w:rsidRDefault="00076961" w:rsidP="00076961">
      <w:pPr>
        <w:jc w:val="both"/>
        <w:rPr>
          <w:rFonts w:eastAsia="Times New Roman"/>
          <w:sz w:val="28"/>
          <w:szCs w:val="28"/>
          <w:lang w:eastAsia="zh-CN"/>
        </w:rPr>
      </w:pPr>
      <w:r w:rsidRPr="00666C4B">
        <w:rPr>
          <w:rFonts w:eastAsia="Times New Roman"/>
          <w:sz w:val="28"/>
          <w:szCs w:val="28"/>
          <w:lang w:eastAsia="zh-CN"/>
        </w:rPr>
        <w:t xml:space="preserve">- </w:t>
      </w:r>
      <w:r w:rsidR="00666C4B">
        <w:rPr>
          <w:rFonts w:eastAsia="Times New Roman"/>
          <w:sz w:val="28"/>
          <w:szCs w:val="28"/>
          <w:lang w:eastAsia="zh-CN"/>
        </w:rPr>
        <w:t xml:space="preserve">Постановление администрации Новодеревянковского сельского поселения Каневского района от 24 ноября 2016 года № 296  «О внесении изменений </w:t>
      </w:r>
      <w:proofErr w:type="gramStart"/>
      <w:r w:rsidR="00666C4B">
        <w:rPr>
          <w:rFonts w:eastAsia="Times New Roman"/>
          <w:sz w:val="28"/>
          <w:szCs w:val="28"/>
          <w:lang w:eastAsia="zh-CN"/>
        </w:rPr>
        <w:t>в</w:t>
      </w:r>
      <w:proofErr w:type="gramEnd"/>
      <w:r w:rsidR="00666C4B">
        <w:rPr>
          <w:rFonts w:eastAsia="Times New Roman"/>
          <w:sz w:val="28"/>
          <w:szCs w:val="28"/>
          <w:lang w:eastAsia="zh-CN"/>
        </w:rPr>
        <w:t xml:space="preserve"> постановление администрации Новодеревянковского сельского поселения Каневского района от 17 февраля 2016 года № 38 « Об утверждении Административного регламента по предоставлению муниципальной услуги «Постановка граждан, имеющих трех и более детей, на учет в качестве лиц, имеющих право на предоставление  им земельных участков, находящихся в государственной или муниципальной собственности, в аренду»;</w:t>
      </w:r>
    </w:p>
    <w:p w:rsidR="00076961" w:rsidRDefault="00076961" w:rsidP="00076961">
      <w:pPr>
        <w:jc w:val="both"/>
        <w:rPr>
          <w:rFonts w:eastAsia="Times New Roman"/>
          <w:sz w:val="28"/>
          <w:szCs w:val="28"/>
          <w:lang w:eastAsia="zh-CN"/>
        </w:rPr>
      </w:pPr>
      <w:bookmarkStart w:id="0" w:name="_GoBack"/>
      <w:bookmarkEnd w:id="0"/>
      <w:r>
        <w:rPr>
          <w:rFonts w:eastAsia="Times New Roman"/>
          <w:sz w:val="28"/>
          <w:szCs w:val="28"/>
          <w:lang w:eastAsia="zh-CN"/>
        </w:rPr>
        <w:t>2. Общему отделу администрации Новодеревянковского сельского поселения (Трубенко)</w:t>
      </w:r>
      <w:proofErr w:type="gramStart"/>
      <w:r>
        <w:rPr>
          <w:rFonts w:eastAsia="Times New Roman"/>
          <w:sz w:val="28"/>
          <w:szCs w:val="28"/>
          <w:lang w:eastAsia="zh-CN"/>
        </w:rPr>
        <w:t xml:space="preserve"> :</w:t>
      </w:r>
      <w:proofErr w:type="gramEnd"/>
    </w:p>
    <w:p w:rsidR="00076961" w:rsidRDefault="00076961" w:rsidP="00076961">
      <w:pPr>
        <w:jc w:val="both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  <w:t>2.1</w:t>
      </w:r>
      <w:proofErr w:type="gramStart"/>
      <w:r>
        <w:rPr>
          <w:rFonts w:eastAsia="Times New Roman"/>
          <w:sz w:val="28"/>
          <w:szCs w:val="28"/>
          <w:lang w:eastAsia="zh-CN"/>
        </w:rPr>
        <w:t xml:space="preserve"> Р</w:t>
      </w:r>
      <w:proofErr w:type="gramEnd"/>
      <w:r>
        <w:rPr>
          <w:rFonts w:eastAsia="Times New Roman"/>
          <w:sz w:val="28"/>
          <w:szCs w:val="28"/>
          <w:lang w:eastAsia="zh-CN"/>
        </w:rPr>
        <w:t>азместить настоящее постановление на официальном сайте Новодеревянковского сельского поселения  Каневского района в информационно-телекоммуникационной сети «Интернет»</w:t>
      </w:r>
    </w:p>
    <w:p w:rsidR="00076961" w:rsidRDefault="00076961" w:rsidP="00076961">
      <w:pPr>
        <w:jc w:val="both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  <w:t>2.2. Обеспечить официальное обнародование данного постановления.</w:t>
      </w:r>
    </w:p>
    <w:p w:rsidR="00076961" w:rsidRDefault="00076961" w:rsidP="00076961">
      <w:pPr>
        <w:jc w:val="both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  <w:t xml:space="preserve">3. </w:t>
      </w:r>
      <w:proofErr w:type="gramStart"/>
      <w:r>
        <w:rPr>
          <w:rFonts w:eastAsia="Times New Roman"/>
          <w:sz w:val="28"/>
          <w:szCs w:val="28"/>
          <w:lang w:eastAsia="zh-CN"/>
        </w:rPr>
        <w:t>Контроль за</w:t>
      </w:r>
      <w:proofErr w:type="gramEnd"/>
      <w:r>
        <w:rPr>
          <w:rFonts w:eastAsia="Times New Roman"/>
          <w:sz w:val="28"/>
          <w:szCs w:val="28"/>
          <w:lang w:eastAsia="zh-CN"/>
        </w:rPr>
        <w:t xml:space="preserve"> выполнением настоящего постановления оставляю за собой.</w:t>
      </w:r>
    </w:p>
    <w:p w:rsidR="00076961" w:rsidRDefault="00076961" w:rsidP="00076961">
      <w:pPr>
        <w:jc w:val="both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  <w:t>4. Настоящее постановление вступает в силу со дня его обнародования.</w:t>
      </w:r>
    </w:p>
    <w:p w:rsidR="00204B78" w:rsidRDefault="00204B78" w:rsidP="00076961">
      <w:pPr>
        <w:jc w:val="both"/>
        <w:rPr>
          <w:rFonts w:eastAsia="Times New Roman"/>
          <w:sz w:val="28"/>
          <w:szCs w:val="28"/>
          <w:lang w:eastAsia="zh-CN"/>
        </w:rPr>
      </w:pPr>
    </w:p>
    <w:p w:rsidR="00204B78" w:rsidRDefault="00204B78" w:rsidP="00076961">
      <w:pPr>
        <w:jc w:val="both"/>
        <w:rPr>
          <w:rFonts w:eastAsia="Times New Roman"/>
          <w:sz w:val="28"/>
          <w:szCs w:val="28"/>
          <w:lang w:eastAsia="zh-CN"/>
        </w:rPr>
      </w:pPr>
    </w:p>
    <w:p w:rsidR="00076961" w:rsidRDefault="00076961" w:rsidP="00076961">
      <w:pPr>
        <w:jc w:val="both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  <w:t>Глава Новодеревянковского</w:t>
      </w:r>
    </w:p>
    <w:p w:rsidR="00076961" w:rsidRDefault="00076961" w:rsidP="00076961">
      <w:pPr>
        <w:jc w:val="both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  <w:t xml:space="preserve"> сельского поселения</w:t>
      </w:r>
    </w:p>
    <w:p w:rsidR="00076961" w:rsidRDefault="00076961" w:rsidP="00076961">
      <w:pPr>
        <w:jc w:val="both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  <w:t xml:space="preserve"> Каневского района                                                           А.С. Рокотянский</w:t>
      </w:r>
    </w:p>
    <w:p w:rsidR="00076961" w:rsidRDefault="00076961" w:rsidP="00076961">
      <w:pPr>
        <w:jc w:val="both"/>
        <w:rPr>
          <w:rFonts w:eastAsia="Times New Roman"/>
          <w:sz w:val="28"/>
          <w:szCs w:val="28"/>
          <w:lang w:eastAsia="zh-CN"/>
        </w:rPr>
      </w:pPr>
    </w:p>
    <w:p w:rsidR="00076961" w:rsidRDefault="00076961" w:rsidP="00076961">
      <w:pPr>
        <w:jc w:val="both"/>
        <w:rPr>
          <w:rFonts w:eastAsia="Times New Roman"/>
          <w:sz w:val="28"/>
          <w:szCs w:val="28"/>
          <w:lang w:eastAsia="zh-CN"/>
        </w:rPr>
      </w:pPr>
    </w:p>
    <w:p w:rsidR="00076961" w:rsidRDefault="00076961" w:rsidP="00076961">
      <w:pPr>
        <w:jc w:val="both"/>
        <w:rPr>
          <w:rFonts w:eastAsia="Times New Roman"/>
          <w:sz w:val="28"/>
          <w:szCs w:val="28"/>
          <w:lang w:eastAsia="zh-CN"/>
        </w:rPr>
      </w:pPr>
    </w:p>
    <w:p w:rsidR="00076961" w:rsidRDefault="00076961" w:rsidP="00076961">
      <w:pPr>
        <w:jc w:val="both"/>
        <w:rPr>
          <w:rFonts w:eastAsia="Times New Roman"/>
          <w:sz w:val="28"/>
          <w:szCs w:val="28"/>
          <w:lang w:eastAsia="zh-CN"/>
        </w:rPr>
      </w:pPr>
    </w:p>
    <w:p w:rsidR="00076961" w:rsidRDefault="00076961" w:rsidP="00076961">
      <w:pPr>
        <w:jc w:val="both"/>
        <w:rPr>
          <w:rFonts w:eastAsia="Times New Roman"/>
          <w:sz w:val="28"/>
          <w:szCs w:val="28"/>
          <w:lang w:eastAsia="zh-CN"/>
        </w:rPr>
      </w:pPr>
    </w:p>
    <w:p w:rsidR="00076961" w:rsidRDefault="00076961" w:rsidP="00076961">
      <w:pPr>
        <w:jc w:val="both"/>
        <w:rPr>
          <w:rFonts w:eastAsia="Times New Roman"/>
          <w:sz w:val="28"/>
          <w:szCs w:val="28"/>
          <w:lang w:eastAsia="zh-CN"/>
        </w:rPr>
      </w:pPr>
    </w:p>
    <w:p w:rsidR="00076961" w:rsidRDefault="00076961" w:rsidP="00076961">
      <w:pPr>
        <w:jc w:val="both"/>
        <w:rPr>
          <w:rFonts w:eastAsia="Times New Roman"/>
          <w:sz w:val="28"/>
          <w:szCs w:val="28"/>
          <w:lang w:eastAsia="zh-CN"/>
        </w:rPr>
      </w:pPr>
    </w:p>
    <w:p w:rsidR="00076961" w:rsidRDefault="00076961" w:rsidP="00076961">
      <w:pPr>
        <w:jc w:val="both"/>
        <w:rPr>
          <w:rFonts w:eastAsia="Times New Roman"/>
          <w:sz w:val="28"/>
          <w:szCs w:val="28"/>
          <w:lang w:eastAsia="zh-CN"/>
        </w:rPr>
      </w:pPr>
    </w:p>
    <w:p w:rsidR="00076961" w:rsidRDefault="00076961" w:rsidP="00076961">
      <w:pPr>
        <w:jc w:val="center"/>
        <w:rPr>
          <w:rFonts w:eastAsia="Times New Roman"/>
          <w:sz w:val="28"/>
          <w:szCs w:val="28"/>
          <w:lang w:eastAsia="zh-CN"/>
        </w:rPr>
      </w:pPr>
    </w:p>
    <w:p w:rsidR="00076961" w:rsidRDefault="00076961" w:rsidP="00076961"/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D46"/>
    <w:rsid w:val="000032EA"/>
    <w:rsid w:val="00076961"/>
    <w:rsid w:val="00204B78"/>
    <w:rsid w:val="00212D46"/>
    <w:rsid w:val="00297875"/>
    <w:rsid w:val="002C5110"/>
    <w:rsid w:val="003918C2"/>
    <w:rsid w:val="003F4DBC"/>
    <w:rsid w:val="004F24C2"/>
    <w:rsid w:val="00532745"/>
    <w:rsid w:val="00666C4B"/>
    <w:rsid w:val="00B13034"/>
    <w:rsid w:val="00B27139"/>
    <w:rsid w:val="00CF3D9F"/>
    <w:rsid w:val="00E82E7A"/>
    <w:rsid w:val="00FF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961"/>
    <w:rPr>
      <w:rFonts w:eastAsia="Calibri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pacing w:before="48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0769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6961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961"/>
    <w:rPr>
      <w:rFonts w:eastAsia="Calibri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pacing w:before="48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0769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6961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1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7</cp:revision>
  <cp:lastPrinted>2017-01-24T10:18:00Z</cp:lastPrinted>
  <dcterms:created xsi:type="dcterms:W3CDTF">2017-01-23T11:59:00Z</dcterms:created>
  <dcterms:modified xsi:type="dcterms:W3CDTF">2017-01-24T10:18:00Z</dcterms:modified>
</cp:coreProperties>
</file>