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22D37">
        <w:rPr>
          <w:b/>
          <w:sz w:val="28"/>
          <w:szCs w:val="28"/>
        </w:rPr>
        <w:t>1</w:t>
      </w:r>
      <w:r w:rsidR="003468CE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E94836" w:rsidRDefault="00510043" w:rsidP="00612A13">
      <w:pPr>
        <w:jc w:val="center"/>
        <w:rPr>
          <w:rFonts w:cs="Times New Roman"/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224F04">
        <w:rPr>
          <w:rFonts w:cs="Times New Roman"/>
          <w:sz w:val="28"/>
          <w:szCs w:val="28"/>
        </w:rPr>
        <w:t xml:space="preserve">решения Совета </w:t>
      </w:r>
      <w:r w:rsidR="00245BC9" w:rsidRPr="00245BC9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3468CE">
        <w:rPr>
          <w:rFonts w:cs="Times New Roman"/>
          <w:sz w:val="28"/>
          <w:szCs w:val="28"/>
        </w:rPr>
        <w:t>«</w:t>
      </w:r>
      <w:r w:rsidR="003468CE" w:rsidRPr="003468CE">
        <w:rPr>
          <w:rFonts w:cs="Times New Roman"/>
          <w:sz w:val="28"/>
          <w:szCs w:val="28"/>
        </w:rPr>
        <w:t>О признании утратившим силу решения Совета Новодеревянковского сельского поселения от 27 января 2017 года № 121 «Об определении границ, прилегающих к некоторым организациям и объектам территорий, на которых не допускается  розничная продажа алкогольной продукции, на территории Новодеревянковского сельского поселения Каневского района</w:t>
      </w:r>
      <w:r w:rsidR="00245BC9" w:rsidRPr="003468CE">
        <w:rPr>
          <w:rFonts w:cs="Times New Roman"/>
          <w:sz w:val="28"/>
          <w:szCs w:val="28"/>
        </w:rPr>
        <w:t>»</w:t>
      </w:r>
      <w:r w:rsidR="00C2136C" w:rsidRPr="003468CE">
        <w:rPr>
          <w:rFonts w:cs="Times New Roman"/>
          <w:sz w:val="28"/>
          <w:szCs w:val="28"/>
        </w:rPr>
        <w:t>.</w:t>
      </w:r>
      <w:proofErr w:type="gramEnd"/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224F04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224F04">
        <w:rPr>
          <w:rFonts w:cs="Times New Roman"/>
          <w:sz w:val="28"/>
          <w:szCs w:val="28"/>
        </w:rPr>
        <w:t>решения Совета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3468CE">
        <w:rPr>
          <w:rFonts w:cs="Times New Roman"/>
          <w:sz w:val="28"/>
          <w:szCs w:val="28"/>
        </w:rPr>
        <w:t>«</w:t>
      </w:r>
      <w:r w:rsidR="003468CE" w:rsidRPr="003468CE">
        <w:rPr>
          <w:rFonts w:cs="Times New Roman"/>
          <w:sz w:val="28"/>
          <w:szCs w:val="28"/>
        </w:rPr>
        <w:t>О признании утратившим силу решения Совета Новодеревянковского сельского поселения от 27 января 2017 года № 121 «Об определении границ, прилегающих к некоторым организац</w:t>
      </w:r>
      <w:bookmarkStart w:id="0" w:name="_GoBack"/>
      <w:bookmarkEnd w:id="0"/>
      <w:r w:rsidR="003468CE" w:rsidRPr="003468CE">
        <w:rPr>
          <w:rFonts w:cs="Times New Roman"/>
          <w:sz w:val="28"/>
          <w:szCs w:val="28"/>
        </w:rPr>
        <w:t>иям и объектам территорий, на которых не допускается  розничная продажа алкогольной продукции, на территории Новодеревянковского сельского поселения Каневского района</w:t>
      </w:r>
      <w:r w:rsidR="002B70C0" w:rsidRPr="003468CE">
        <w:rPr>
          <w:rFonts w:cs="Times New Roman"/>
          <w:sz w:val="28"/>
          <w:szCs w:val="28"/>
        </w:rPr>
        <w:t>»</w:t>
      </w:r>
      <w:r w:rsidR="00437B01" w:rsidRPr="003468CE">
        <w:rPr>
          <w:rFonts w:cs="Times New Roman"/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D1" w:rsidRDefault="003035D1">
      <w:r>
        <w:separator/>
      </w:r>
    </w:p>
  </w:endnote>
  <w:endnote w:type="continuationSeparator" w:id="0">
    <w:p w:rsidR="003035D1" w:rsidRDefault="0030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D1" w:rsidRDefault="003035D1">
      <w:r>
        <w:separator/>
      </w:r>
    </w:p>
  </w:footnote>
  <w:footnote w:type="continuationSeparator" w:id="0">
    <w:p w:rsidR="003035D1" w:rsidRDefault="00303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035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68C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035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544B5"/>
    <w:rsid w:val="00971DB5"/>
    <w:rsid w:val="00981850"/>
    <w:rsid w:val="00985BEB"/>
    <w:rsid w:val="0098624E"/>
    <w:rsid w:val="00987603"/>
    <w:rsid w:val="00993338"/>
    <w:rsid w:val="00993534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4836"/>
    <w:rsid w:val="00E96043"/>
    <w:rsid w:val="00EB7B32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62</cp:revision>
  <dcterms:created xsi:type="dcterms:W3CDTF">2016-05-30T08:18:00Z</dcterms:created>
  <dcterms:modified xsi:type="dcterms:W3CDTF">2018-03-26T11:54:00Z</dcterms:modified>
</cp:coreProperties>
</file>