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A06BC9">
        <w:rPr>
          <w:rFonts w:ascii="Times New Roman" w:hAnsi="Times New Roman"/>
          <w:b/>
          <w:sz w:val="28"/>
          <w:szCs w:val="28"/>
        </w:rPr>
        <w:t>1</w:t>
      </w:r>
      <w:r w:rsidR="00C352CA">
        <w:rPr>
          <w:rFonts w:ascii="Times New Roman" w:hAnsi="Times New Roman"/>
          <w:b/>
          <w:sz w:val="28"/>
          <w:szCs w:val="28"/>
        </w:rPr>
        <w:t>6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8774E6" w:rsidRDefault="002E05C4" w:rsidP="003170A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74E6">
        <w:rPr>
          <w:rFonts w:ascii="Times New Roman" w:hAnsi="Times New Roman"/>
          <w:sz w:val="28"/>
          <w:szCs w:val="28"/>
        </w:rPr>
        <w:t xml:space="preserve">района </w:t>
      </w:r>
      <w:r w:rsidR="00C352C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774E6" w:rsidRPr="008774E6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О внесении изменений в постановление администрации Новодеревянковского сельского поселения Каневского района от </w:t>
      </w:r>
      <w:r w:rsidR="00C352CA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18 января  2019 года №12 </w:t>
      </w:r>
      <w:r w:rsidR="008774E6" w:rsidRPr="008774E6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«Об утверждении Административного регламента предоставления муниципальной услуги «</w:t>
      </w:r>
      <w:r w:rsidR="00C352CA">
        <w:rPr>
          <w:rFonts w:ascii="Georgia" w:hAnsi="Georgia"/>
          <w:color w:val="333333"/>
          <w:sz w:val="28"/>
          <w:szCs w:val="28"/>
          <w:shd w:val="clear" w:color="auto" w:fill="FFFFFF"/>
        </w:rPr>
        <w:t>Предоставление информации об объектах недвижимого имущества</w:t>
      </w:r>
      <w:proofErr w:type="gramStart"/>
      <w:r w:rsidR="00C352CA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="00C352CA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находящихся в муниципальной собственности и предназначенных для сдачи в аренду</w:t>
      </w:r>
      <w:r w:rsidR="006F0B6F" w:rsidRPr="008774E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lastRenderedPageBreak/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9C7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9C71A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352C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352CA" w:rsidRPr="008774E6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О внесении изменений в постановление администрации Новодеревянковского сельского поселения Каневского района от </w:t>
      </w:r>
      <w:r w:rsidR="00C352CA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18 января  2019 года №12 </w:t>
      </w:r>
      <w:r w:rsidR="00C352CA" w:rsidRPr="008774E6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«Об утверждении Административного регламента предоставления муниципальной услуги «</w:t>
      </w:r>
      <w:r w:rsidR="00C352CA">
        <w:rPr>
          <w:rFonts w:ascii="Georgia" w:hAnsi="Georgia"/>
          <w:color w:val="333333"/>
          <w:sz w:val="28"/>
          <w:szCs w:val="28"/>
          <w:shd w:val="clear" w:color="auto" w:fill="FFFFFF"/>
        </w:rPr>
        <w:t>Предоставление информации об объектах недвижимого имущества</w:t>
      </w:r>
      <w:proofErr w:type="gramStart"/>
      <w:r w:rsidR="00C352CA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="00C352CA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находящихся в муниципальной собственности и предназначенных для сдачи в аренду</w:t>
      </w:r>
      <w:r w:rsidR="00C352CA" w:rsidRPr="008774E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bookmarkStart w:id="0" w:name="_GoBack"/>
      <w:bookmarkEnd w:id="0"/>
      <w:r w:rsidR="00A06BC9" w:rsidRPr="008774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74E6">
        <w:rPr>
          <w:rFonts w:ascii="Times New Roman" w:hAnsi="Times New Roman"/>
          <w:sz w:val="28"/>
          <w:szCs w:val="28"/>
        </w:rPr>
        <w:t>признается пр</w:t>
      </w:r>
      <w:r w:rsidRPr="00126B9D">
        <w:rPr>
          <w:rFonts w:ascii="Times New Roman" w:hAnsi="Times New Roman"/>
          <w:sz w:val="28"/>
          <w:szCs w:val="28"/>
        </w:rPr>
        <w:t>ошедшим антикоррупционную</w:t>
      </w:r>
      <w:r w:rsidRPr="002E05C4">
        <w:rPr>
          <w:rFonts w:ascii="Times New Roman" w:hAnsi="Times New Roman"/>
          <w:sz w:val="28"/>
          <w:szCs w:val="28"/>
        </w:rPr>
        <w:t xml:space="preserve"> экспертизу и может быть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26B9D"/>
    <w:rsid w:val="00297875"/>
    <w:rsid w:val="002C5110"/>
    <w:rsid w:val="002E05C4"/>
    <w:rsid w:val="003170A7"/>
    <w:rsid w:val="00470E6E"/>
    <w:rsid w:val="00532745"/>
    <w:rsid w:val="006F0B6F"/>
    <w:rsid w:val="0078054C"/>
    <w:rsid w:val="008774E6"/>
    <w:rsid w:val="009C71AD"/>
    <w:rsid w:val="00A06BC9"/>
    <w:rsid w:val="00B13034"/>
    <w:rsid w:val="00B27139"/>
    <w:rsid w:val="00C352CA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737</Words>
  <Characters>4203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12</cp:revision>
  <dcterms:created xsi:type="dcterms:W3CDTF">2016-05-27T11:57:00Z</dcterms:created>
  <dcterms:modified xsi:type="dcterms:W3CDTF">2019-09-30T10:19:00Z</dcterms:modified>
</cp:coreProperties>
</file>