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62" w:rsidRDefault="00000B62" w:rsidP="00000B62">
      <w:pPr>
        <w:jc w:val="center"/>
        <w:rPr>
          <w:b/>
          <w:bCs/>
          <w:sz w:val="28"/>
        </w:rPr>
      </w:pPr>
    </w:p>
    <w:p w:rsidR="00000B62" w:rsidRDefault="00000B62" w:rsidP="00000B62">
      <w:pPr>
        <w:jc w:val="center"/>
        <w:rPr>
          <w:b/>
          <w:bCs/>
          <w:sz w:val="28"/>
        </w:rPr>
      </w:pPr>
    </w:p>
    <w:p w:rsidR="00000B62" w:rsidRDefault="00000B62" w:rsidP="00F82134">
      <w:pPr>
        <w:jc w:val="center"/>
        <w:rPr>
          <w:b/>
          <w:bCs/>
          <w:sz w:val="16"/>
          <w:szCs w:val="16"/>
        </w:rPr>
      </w:pPr>
      <w:r>
        <w:rPr>
          <w:b/>
          <w:bCs/>
          <w:sz w:val="28"/>
        </w:rPr>
        <w:t xml:space="preserve">АДМИНИСТРАЦИЯ </w:t>
      </w:r>
      <w:r w:rsidR="00F82134">
        <w:rPr>
          <w:b/>
          <w:bCs/>
          <w:sz w:val="28"/>
        </w:rPr>
        <w:t>НОВОДЕРЕВЯНКОВСКОГО СЕЛЬСКОГО ПОСЕЛЕНИЯ КАНЕВСКОГО РАЙОНА</w:t>
      </w:r>
    </w:p>
    <w:p w:rsidR="00000B62" w:rsidRPr="00715897" w:rsidRDefault="00000B62" w:rsidP="00000B62">
      <w:pPr>
        <w:jc w:val="center"/>
        <w:rPr>
          <w:b/>
          <w:bCs/>
          <w:sz w:val="16"/>
          <w:szCs w:val="16"/>
        </w:rPr>
      </w:pPr>
    </w:p>
    <w:p w:rsidR="00000B62" w:rsidRPr="00715897" w:rsidRDefault="00000B62" w:rsidP="00000B62">
      <w:pPr>
        <w:jc w:val="center"/>
        <w:rPr>
          <w:b/>
          <w:bCs/>
          <w:sz w:val="32"/>
          <w:szCs w:val="32"/>
        </w:rPr>
      </w:pPr>
      <w:r>
        <w:rPr>
          <w:b/>
          <w:bCs/>
          <w:sz w:val="32"/>
          <w:szCs w:val="32"/>
        </w:rPr>
        <w:t>ПОСТАНОВЛЕНИЕ</w:t>
      </w:r>
    </w:p>
    <w:p w:rsidR="00000B62" w:rsidRDefault="00000B62" w:rsidP="00000B62">
      <w:pPr>
        <w:jc w:val="center"/>
        <w:rPr>
          <w:b/>
          <w:bCs/>
          <w:sz w:val="28"/>
        </w:rPr>
      </w:pPr>
    </w:p>
    <w:p w:rsidR="00000B62" w:rsidRPr="000E3DEC" w:rsidRDefault="00000B62" w:rsidP="00000B62">
      <w:pPr>
        <w:rPr>
          <w:bCs/>
          <w:sz w:val="28"/>
          <w:szCs w:val="28"/>
          <w:u w:val="single"/>
        </w:rPr>
      </w:pPr>
      <w:r w:rsidRPr="00715897">
        <w:rPr>
          <w:bCs/>
          <w:sz w:val="28"/>
          <w:szCs w:val="28"/>
        </w:rPr>
        <w:t xml:space="preserve">от </w:t>
      </w:r>
      <w:r>
        <w:rPr>
          <w:bCs/>
          <w:sz w:val="28"/>
          <w:szCs w:val="28"/>
        </w:rPr>
        <w:t xml:space="preserve"> ___________     </w:t>
      </w:r>
      <w:r w:rsidRPr="00715897">
        <w:rPr>
          <w:bCs/>
          <w:sz w:val="28"/>
          <w:szCs w:val="28"/>
        </w:rPr>
        <w:t xml:space="preserve">                                             </w:t>
      </w:r>
      <w:r>
        <w:rPr>
          <w:bCs/>
          <w:sz w:val="28"/>
          <w:szCs w:val="28"/>
        </w:rPr>
        <w:t xml:space="preserve">                                     №   ___</w:t>
      </w:r>
    </w:p>
    <w:p w:rsidR="00000B62" w:rsidRPr="00715897" w:rsidRDefault="00000B62" w:rsidP="00000B62">
      <w:pPr>
        <w:jc w:val="center"/>
        <w:rPr>
          <w:sz w:val="28"/>
          <w:szCs w:val="28"/>
        </w:rPr>
      </w:pPr>
      <w:proofErr w:type="spellStart"/>
      <w:r w:rsidRPr="00715897">
        <w:rPr>
          <w:bCs/>
          <w:sz w:val="28"/>
          <w:szCs w:val="28"/>
        </w:rPr>
        <w:t>ст-ца</w:t>
      </w:r>
      <w:proofErr w:type="spellEnd"/>
      <w:r w:rsidRPr="00715897">
        <w:rPr>
          <w:bCs/>
          <w:sz w:val="28"/>
          <w:szCs w:val="28"/>
        </w:rPr>
        <w:t xml:space="preserve"> </w:t>
      </w:r>
      <w:r w:rsidR="00F82134">
        <w:rPr>
          <w:bCs/>
          <w:sz w:val="28"/>
          <w:szCs w:val="28"/>
        </w:rPr>
        <w:t>Новодеревянковская</w:t>
      </w:r>
    </w:p>
    <w:tbl>
      <w:tblPr>
        <w:tblpPr w:leftFromText="180" w:rightFromText="180" w:vertAnchor="text" w:horzAnchor="margin" w:tblpX="-72" w:tblpY="54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62443" w:rsidRPr="002D418A" w:rsidTr="00F3291D">
        <w:trPr>
          <w:trHeight w:val="357"/>
        </w:trPr>
        <w:tc>
          <w:tcPr>
            <w:tcW w:w="9648" w:type="dxa"/>
            <w:tcBorders>
              <w:top w:val="nil"/>
              <w:left w:val="nil"/>
              <w:bottom w:val="nil"/>
              <w:right w:val="nil"/>
            </w:tcBorders>
          </w:tcPr>
          <w:p w:rsidR="00962443" w:rsidRDefault="00962443" w:rsidP="00F3291D">
            <w:pPr>
              <w:widowControl w:val="0"/>
              <w:suppressAutoHyphens/>
              <w:jc w:val="center"/>
              <w:rPr>
                <w:b/>
                <w:sz w:val="28"/>
                <w:szCs w:val="28"/>
              </w:rPr>
            </w:pPr>
            <w:r>
              <w:rPr>
                <w:b/>
                <w:sz w:val="28"/>
                <w:szCs w:val="28"/>
              </w:rPr>
              <w:t>О</w:t>
            </w:r>
            <w:r w:rsidRPr="00E501C1">
              <w:rPr>
                <w:b/>
                <w:sz w:val="28"/>
                <w:szCs w:val="28"/>
              </w:rPr>
              <w:t xml:space="preserve">б утверждении </w:t>
            </w:r>
            <w:r>
              <w:rPr>
                <w:b/>
                <w:sz w:val="28"/>
                <w:szCs w:val="28"/>
              </w:rPr>
              <w:t xml:space="preserve">Порядка проведения анализа </w:t>
            </w:r>
          </w:p>
          <w:p w:rsidR="00962443" w:rsidRDefault="00962443" w:rsidP="00F3291D">
            <w:pPr>
              <w:widowControl w:val="0"/>
              <w:suppressAutoHyphens/>
              <w:jc w:val="center"/>
              <w:rPr>
                <w:b/>
                <w:sz w:val="28"/>
                <w:szCs w:val="28"/>
              </w:rPr>
            </w:pPr>
            <w:r>
              <w:rPr>
                <w:b/>
                <w:sz w:val="28"/>
                <w:szCs w:val="28"/>
              </w:rPr>
              <w:t xml:space="preserve">осуществления главными администраторами средств </w:t>
            </w:r>
          </w:p>
          <w:p w:rsidR="00962443" w:rsidRDefault="00962443" w:rsidP="00F82134">
            <w:pPr>
              <w:widowControl w:val="0"/>
              <w:suppressAutoHyphens/>
              <w:jc w:val="center"/>
              <w:rPr>
                <w:b/>
                <w:sz w:val="28"/>
                <w:szCs w:val="28"/>
              </w:rPr>
            </w:pPr>
            <w:r>
              <w:rPr>
                <w:b/>
                <w:sz w:val="28"/>
                <w:szCs w:val="28"/>
              </w:rPr>
              <w:t xml:space="preserve">бюджета </w:t>
            </w:r>
            <w:r w:rsidR="00F82134">
              <w:rPr>
                <w:b/>
                <w:sz w:val="28"/>
                <w:szCs w:val="28"/>
              </w:rPr>
              <w:t>Новодеревянковского сельского поселения Каневского района</w:t>
            </w:r>
            <w:r>
              <w:rPr>
                <w:b/>
                <w:sz w:val="28"/>
                <w:szCs w:val="28"/>
              </w:rPr>
              <w:t xml:space="preserve"> внутреннего финансового контроля и внутреннего </w:t>
            </w:r>
          </w:p>
          <w:p w:rsidR="00962443" w:rsidRPr="00F9285E" w:rsidRDefault="00962443" w:rsidP="00F3291D">
            <w:pPr>
              <w:widowControl w:val="0"/>
              <w:suppressAutoHyphens/>
              <w:jc w:val="center"/>
              <w:rPr>
                <w:b/>
                <w:sz w:val="28"/>
                <w:szCs w:val="28"/>
              </w:rPr>
            </w:pPr>
            <w:r>
              <w:rPr>
                <w:b/>
                <w:sz w:val="28"/>
                <w:szCs w:val="28"/>
              </w:rPr>
              <w:t xml:space="preserve">финансового аудита </w:t>
            </w:r>
          </w:p>
        </w:tc>
      </w:tr>
      <w:tr w:rsidR="00962443" w:rsidRPr="002D418A" w:rsidTr="00F3291D">
        <w:trPr>
          <w:trHeight w:val="430"/>
          <w:hidden/>
        </w:trPr>
        <w:tc>
          <w:tcPr>
            <w:tcW w:w="9648" w:type="dxa"/>
            <w:tcBorders>
              <w:top w:val="nil"/>
              <w:left w:val="nil"/>
              <w:bottom w:val="nil"/>
              <w:right w:val="nil"/>
            </w:tcBorders>
          </w:tcPr>
          <w:p w:rsidR="00962443" w:rsidRPr="00F9285E" w:rsidRDefault="00962443" w:rsidP="00F3291D">
            <w:pPr>
              <w:widowControl w:val="0"/>
              <w:suppressAutoHyphens/>
              <w:jc w:val="center"/>
              <w:rPr>
                <w:b/>
                <w:vanish/>
                <w:sz w:val="28"/>
                <w:szCs w:val="28"/>
              </w:rPr>
            </w:pPr>
            <w:r w:rsidRPr="00F9285E">
              <w:rPr>
                <w:b/>
                <w:vanish/>
                <w:sz w:val="28"/>
                <w:szCs w:val="28"/>
              </w:rPr>
              <w:t>отступ</w:t>
            </w:r>
          </w:p>
          <w:p w:rsidR="00962443" w:rsidRPr="00F9285E" w:rsidRDefault="00962443" w:rsidP="00F3291D">
            <w:pPr>
              <w:widowControl w:val="0"/>
              <w:suppressAutoHyphens/>
              <w:rPr>
                <w:b/>
                <w:sz w:val="28"/>
                <w:szCs w:val="28"/>
              </w:rPr>
            </w:pPr>
          </w:p>
        </w:tc>
      </w:tr>
    </w:tbl>
    <w:p w:rsidR="00962443" w:rsidRDefault="00962443" w:rsidP="00962443">
      <w:pPr>
        <w:widowControl w:val="0"/>
        <w:suppressAutoHyphens/>
      </w:pPr>
    </w:p>
    <w:p w:rsidR="00962443" w:rsidRPr="00E501C1" w:rsidRDefault="003E1D4A" w:rsidP="003E1D4A">
      <w:pPr>
        <w:widowControl w:val="0"/>
        <w:tabs>
          <w:tab w:val="left" w:pos="709"/>
        </w:tabs>
        <w:suppressAutoHyphens/>
        <w:jc w:val="both"/>
        <w:rPr>
          <w:sz w:val="28"/>
          <w:szCs w:val="28"/>
        </w:rPr>
      </w:pPr>
      <w:r>
        <w:rPr>
          <w:sz w:val="28"/>
          <w:szCs w:val="28"/>
        </w:rPr>
        <w:t xml:space="preserve">         </w:t>
      </w:r>
      <w:r w:rsidR="00962443" w:rsidRPr="00E501C1">
        <w:rPr>
          <w:sz w:val="28"/>
          <w:szCs w:val="28"/>
        </w:rPr>
        <w:t xml:space="preserve">В </w:t>
      </w:r>
      <w:r w:rsidR="00962443">
        <w:rPr>
          <w:sz w:val="28"/>
          <w:szCs w:val="28"/>
        </w:rPr>
        <w:t>целях реализации пункта 4 статьи 157 Бюджетного кодекса Российской Федерации,</w:t>
      </w:r>
      <w:r w:rsidR="00962443" w:rsidRPr="00E501C1">
        <w:rPr>
          <w:sz w:val="28"/>
          <w:szCs w:val="28"/>
        </w:rPr>
        <w:t xml:space="preserve"> </w:t>
      </w:r>
      <w:proofErr w:type="gramStart"/>
      <w:r w:rsidR="00962443" w:rsidRPr="00E501C1">
        <w:rPr>
          <w:sz w:val="28"/>
          <w:szCs w:val="28"/>
        </w:rPr>
        <w:t>п</w:t>
      </w:r>
      <w:proofErr w:type="gramEnd"/>
      <w:r w:rsidR="00962443">
        <w:rPr>
          <w:sz w:val="28"/>
          <w:szCs w:val="28"/>
        </w:rPr>
        <w:t xml:space="preserve"> </w:t>
      </w:r>
      <w:r w:rsidR="00962443" w:rsidRPr="00E501C1">
        <w:rPr>
          <w:sz w:val="28"/>
          <w:szCs w:val="28"/>
        </w:rPr>
        <w:t>о</w:t>
      </w:r>
      <w:r w:rsidR="00962443">
        <w:rPr>
          <w:sz w:val="28"/>
          <w:szCs w:val="28"/>
        </w:rPr>
        <w:t xml:space="preserve"> </w:t>
      </w:r>
      <w:r w:rsidR="00962443" w:rsidRPr="00E501C1">
        <w:rPr>
          <w:sz w:val="28"/>
          <w:szCs w:val="28"/>
        </w:rPr>
        <w:t>с</w:t>
      </w:r>
      <w:r w:rsidR="00962443">
        <w:rPr>
          <w:sz w:val="28"/>
          <w:szCs w:val="28"/>
        </w:rPr>
        <w:t xml:space="preserve"> </w:t>
      </w:r>
      <w:r w:rsidR="00962443" w:rsidRPr="00E501C1">
        <w:rPr>
          <w:sz w:val="28"/>
          <w:szCs w:val="28"/>
        </w:rPr>
        <w:t>т</w:t>
      </w:r>
      <w:r w:rsidR="00962443">
        <w:rPr>
          <w:sz w:val="28"/>
          <w:szCs w:val="28"/>
        </w:rPr>
        <w:t xml:space="preserve"> </w:t>
      </w:r>
      <w:r w:rsidR="00962443" w:rsidRPr="00E501C1">
        <w:rPr>
          <w:sz w:val="28"/>
          <w:szCs w:val="28"/>
        </w:rPr>
        <w:t>а</w:t>
      </w:r>
      <w:r w:rsidR="00962443">
        <w:rPr>
          <w:sz w:val="28"/>
          <w:szCs w:val="28"/>
        </w:rPr>
        <w:t xml:space="preserve"> </w:t>
      </w:r>
      <w:r w:rsidR="00962443" w:rsidRPr="00E501C1">
        <w:rPr>
          <w:sz w:val="28"/>
          <w:szCs w:val="28"/>
        </w:rPr>
        <w:t>н</w:t>
      </w:r>
      <w:r w:rsidR="00962443">
        <w:rPr>
          <w:sz w:val="28"/>
          <w:szCs w:val="28"/>
        </w:rPr>
        <w:t xml:space="preserve"> </w:t>
      </w:r>
      <w:r w:rsidR="00962443" w:rsidRPr="00E501C1">
        <w:rPr>
          <w:sz w:val="28"/>
          <w:szCs w:val="28"/>
        </w:rPr>
        <w:t>о</w:t>
      </w:r>
      <w:r w:rsidR="00962443">
        <w:rPr>
          <w:sz w:val="28"/>
          <w:szCs w:val="28"/>
        </w:rPr>
        <w:t xml:space="preserve"> </w:t>
      </w:r>
      <w:r w:rsidR="00962443" w:rsidRPr="00E501C1">
        <w:rPr>
          <w:sz w:val="28"/>
          <w:szCs w:val="28"/>
        </w:rPr>
        <w:t>в</w:t>
      </w:r>
      <w:r w:rsidR="00962443">
        <w:rPr>
          <w:sz w:val="28"/>
          <w:szCs w:val="28"/>
        </w:rPr>
        <w:t xml:space="preserve"> </w:t>
      </w:r>
      <w:r w:rsidR="00962443" w:rsidRPr="00E501C1">
        <w:rPr>
          <w:sz w:val="28"/>
          <w:szCs w:val="28"/>
        </w:rPr>
        <w:t>л</w:t>
      </w:r>
      <w:r w:rsidR="00962443">
        <w:rPr>
          <w:sz w:val="28"/>
          <w:szCs w:val="28"/>
        </w:rPr>
        <w:t xml:space="preserve"> </w:t>
      </w:r>
      <w:r w:rsidR="00962443" w:rsidRPr="00E501C1">
        <w:rPr>
          <w:sz w:val="28"/>
          <w:szCs w:val="28"/>
        </w:rPr>
        <w:t>я</w:t>
      </w:r>
      <w:r w:rsidR="00962443">
        <w:rPr>
          <w:sz w:val="28"/>
          <w:szCs w:val="28"/>
        </w:rPr>
        <w:t xml:space="preserve"> </w:t>
      </w:r>
      <w:r w:rsidR="00962443" w:rsidRPr="00E501C1">
        <w:rPr>
          <w:sz w:val="28"/>
          <w:szCs w:val="28"/>
        </w:rPr>
        <w:t>ю:</w:t>
      </w:r>
    </w:p>
    <w:p w:rsidR="00962443" w:rsidRPr="00E501C1" w:rsidRDefault="003E1D4A" w:rsidP="003E1D4A">
      <w:pPr>
        <w:widowControl w:val="0"/>
        <w:tabs>
          <w:tab w:val="left" w:pos="709"/>
        </w:tabs>
        <w:suppressAutoHyphens/>
        <w:jc w:val="both"/>
        <w:rPr>
          <w:sz w:val="28"/>
          <w:szCs w:val="28"/>
        </w:rPr>
      </w:pPr>
      <w:r>
        <w:rPr>
          <w:sz w:val="28"/>
          <w:szCs w:val="28"/>
        </w:rPr>
        <w:t xml:space="preserve">         </w:t>
      </w:r>
      <w:r w:rsidR="00962443">
        <w:rPr>
          <w:sz w:val="28"/>
          <w:szCs w:val="28"/>
        </w:rPr>
        <w:t>1. Утвердить Порядок</w:t>
      </w:r>
      <w:r w:rsidR="00962443" w:rsidRPr="00E501C1">
        <w:rPr>
          <w:sz w:val="28"/>
          <w:szCs w:val="28"/>
        </w:rPr>
        <w:t xml:space="preserve"> </w:t>
      </w:r>
      <w:r w:rsidR="00962443">
        <w:rPr>
          <w:sz w:val="28"/>
          <w:szCs w:val="28"/>
        </w:rPr>
        <w:t xml:space="preserve">проведения анализа осуществления главными администраторами средств бюджета </w:t>
      </w:r>
      <w:r w:rsidR="00F82134">
        <w:rPr>
          <w:sz w:val="28"/>
          <w:szCs w:val="28"/>
        </w:rPr>
        <w:t>Новодеревянковского сельского поселения Каневского района</w:t>
      </w:r>
      <w:r w:rsidR="00962443">
        <w:rPr>
          <w:sz w:val="28"/>
          <w:szCs w:val="28"/>
        </w:rPr>
        <w:t xml:space="preserve"> внутреннего финансового контроля и внутреннего финансового аудита (прилагается).</w:t>
      </w:r>
    </w:p>
    <w:p w:rsidR="00F82134" w:rsidRPr="00F82134" w:rsidRDefault="00F82134" w:rsidP="00F82134">
      <w:pPr>
        <w:widowControl w:val="0"/>
        <w:autoSpaceDE w:val="0"/>
        <w:autoSpaceDN w:val="0"/>
        <w:adjustRightInd w:val="0"/>
        <w:ind w:firstLine="709"/>
        <w:jc w:val="both"/>
        <w:rPr>
          <w:sz w:val="28"/>
          <w:szCs w:val="28"/>
        </w:rPr>
      </w:pPr>
      <w:bookmarkStart w:id="0" w:name="sub_4"/>
      <w:r w:rsidRPr="00F82134">
        <w:rPr>
          <w:sz w:val="28"/>
          <w:szCs w:val="28"/>
        </w:rPr>
        <w:t xml:space="preserve">2. </w:t>
      </w:r>
      <w:proofErr w:type="gramStart"/>
      <w:r w:rsidRPr="00F82134">
        <w:rPr>
          <w:sz w:val="28"/>
          <w:szCs w:val="28"/>
        </w:rPr>
        <w:t>Контроль за</w:t>
      </w:r>
      <w:proofErr w:type="gramEnd"/>
      <w:r w:rsidRPr="00F82134">
        <w:rPr>
          <w:sz w:val="28"/>
          <w:szCs w:val="28"/>
        </w:rPr>
        <w:t xml:space="preserve"> выполнением настоящего постановления оставляю за собой.</w:t>
      </w:r>
    </w:p>
    <w:p w:rsidR="00F82134" w:rsidRPr="00F82134" w:rsidRDefault="00F82134" w:rsidP="00F82134">
      <w:pPr>
        <w:widowControl w:val="0"/>
        <w:autoSpaceDE w:val="0"/>
        <w:autoSpaceDN w:val="0"/>
        <w:adjustRightInd w:val="0"/>
        <w:ind w:firstLine="709"/>
        <w:jc w:val="both"/>
        <w:rPr>
          <w:sz w:val="28"/>
          <w:szCs w:val="28"/>
        </w:rPr>
      </w:pPr>
      <w:bookmarkStart w:id="1" w:name="sub_5"/>
      <w:bookmarkEnd w:id="0"/>
      <w:r w:rsidRPr="00F82134">
        <w:rPr>
          <w:sz w:val="28"/>
          <w:szCs w:val="28"/>
        </w:rPr>
        <w:t>3. Настоящее постановление вступает в силу со дня его официального обнародования.</w:t>
      </w:r>
      <w:bookmarkEnd w:id="1"/>
    </w:p>
    <w:p w:rsidR="00F82134" w:rsidRPr="00F82134" w:rsidRDefault="00F82134" w:rsidP="00F82134">
      <w:pPr>
        <w:rPr>
          <w:sz w:val="28"/>
          <w:szCs w:val="28"/>
          <w:lang w:eastAsia="ar-SA"/>
        </w:rPr>
      </w:pPr>
    </w:p>
    <w:p w:rsidR="00F82134" w:rsidRPr="00F82134" w:rsidRDefault="00F82134" w:rsidP="00F82134">
      <w:pPr>
        <w:tabs>
          <w:tab w:val="left" w:pos="851"/>
        </w:tabs>
        <w:jc w:val="both"/>
        <w:rPr>
          <w:sz w:val="28"/>
          <w:szCs w:val="28"/>
        </w:rPr>
      </w:pPr>
    </w:p>
    <w:p w:rsidR="008D4EE5" w:rsidRDefault="008D4EE5" w:rsidP="00F82134">
      <w:pPr>
        <w:rPr>
          <w:sz w:val="28"/>
          <w:szCs w:val="28"/>
        </w:rPr>
      </w:pPr>
      <w:proofErr w:type="gramStart"/>
      <w:r>
        <w:rPr>
          <w:sz w:val="28"/>
          <w:szCs w:val="28"/>
        </w:rPr>
        <w:t>Исполняющий</w:t>
      </w:r>
      <w:proofErr w:type="gramEnd"/>
      <w:r>
        <w:rPr>
          <w:sz w:val="28"/>
          <w:szCs w:val="28"/>
        </w:rPr>
        <w:t xml:space="preserve"> обязанности </w:t>
      </w:r>
    </w:p>
    <w:p w:rsidR="00F82134" w:rsidRPr="00F82134" w:rsidRDefault="008D4EE5" w:rsidP="00F82134">
      <w:pPr>
        <w:rPr>
          <w:sz w:val="28"/>
          <w:szCs w:val="28"/>
        </w:rPr>
      </w:pPr>
      <w:r>
        <w:rPr>
          <w:sz w:val="28"/>
          <w:szCs w:val="28"/>
        </w:rPr>
        <w:t>главы</w:t>
      </w:r>
      <w:r w:rsidR="00F82134" w:rsidRPr="00F82134">
        <w:rPr>
          <w:sz w:val="28"/>
          <w:szCs w:val="28"/>
        </w:rPr>
        <w:t xml:space="preserve"> Новодеревянковского </w:t>
      </w:r>
    </w:p>
    <w:p w:rsidR="00F82134" w:rsidRPr="00F82134" w:rsidRDefault="00F82134" w:rsidP="00F82134">
      <w:pPr>
        <w:rPr>
          <w:sz w:val="28"/>
          <w:szCs w:val="28"/>
        </w:rPr>
      </w:pPr>
      <w:r w:rsidRPr="00F82134">
        <w:rPr>
          <w:sz w:val="28"/>
          <w:szCs w:val="28"/>
        </w:rPr>
        <w:t xml:space="preserve">сельского поселения                                             </w:t>
      </w:r>
      <w:r w:rsidR="008D4EE5">
        <w:rPr>
          <w:sz w:val="28"/>
          <w:szCs w:val="28"/>
        </w:rPr>
        <w:t xml:space="preserve">А.М. </w:t>
      </w:r>
      <w:proofErr w:type="spellStart"/>
      <w:r w:rsidR="008D4EE5">
        <w:rPr>
          <w:sz w:val="28"/>
          <w:szCs w:val="28"/>
        </w:rPr>
        <w:t>Афонченко</w:t>
      </w:r>
      <w:proofErr w:type="spellEnd"/>
    </w:p>
    <w:p w:rsidR="00F82134" w:rsidRPr="00F82134" w:rsidRDefault="00F82134" w:rsidP="00F82134">
      <w:pPr>
        <w:rPr>
          <w:b/>
          <w:bCs/>
          <w:sz w:val="28"/>
          <w:szCs w:val="28"/>
        </w:rPr>
      </w:pPr>
    </w:p>
    <w:p w:rsidR="00F82134" w:rsidRPr="00F82134" w:rsidRDefault="00F82134" w:rsidP="00F82134">
      <w:pPr>
        <w:rPr>
          <w:sz w:val="28"/>
          <w:szCs w:val="28"/>
        </w:rPr>
      </w:pPr>
    </w:p>
    <w:p w:rsidR="00F82134" w:rsidRPr="00F82134" w:rsidRDefault="00F82134" w:rsidP="00F82134">
      <w:pPr>
        <w:jc w:val="center"/>
        <w:rPr>
          <w:sz w:val="28"/>
          <w:szCs w:val="28"/>
        </w:rPr>
      </w:pPr>
    </w:p>
    <w:p w:rsidR="00F82134" w:rsidRPr="00F82134" w:rsidRDefault="00F82134" w:rsidP="00F82134">
      <w:pPr>
        <w:jc w:val="center"/>
        <w:rPr>
          <w:sz w:val="28"/>
          <w:szCs w:val="28"/>
        </w:rPr>
      </w:pPr>
    </w:p>
    <w:p w:rsidR="00F82134" w:rsidRPr="00F82134" w:rsidRDefault="00F82134" w:rsidP="00F82134">
      <w:pPr>
        <w:jc w:val="center"/>
        <w:rPr>
          <w:sz w:val="28"/>
          <w:szCs w:val="28"/>
        </w:rPr>
      </w:pPr>
      <w:bookmarkStart w:id="2" w:name="_GoBack"/>
      <w:bookmarkEnd w:id="2"/>
    </w:p>
    <w:p w:rsidR="00F82134" w:rsidRPr="00F82134" w:rsidRDefault="00F82134" w:rsidP="00F82134">
      <w:pPr>
        <w:jc w:val="center"/>
        <w:rPr>
          <w:sz w:val="28"/>
          <w:szCs w:val="28"/>
        </w:rPr>
      </w:pPr>
    </w:p>
    <w:p w:rsidR="00F82134" w:rsidRPr="00F82134" w:rsidRDefault="00F82134" w:rsidP="00F82134">
      <w:pPr>
        <w:jc w:val="center"/>
        <w:rPr>
          <w:sz w:val="28"/>
          <w:szCs w:val="28"/>
        </w:rPr>
      </w:pPr>
    </w:p>
    <w:p w:rsidR="00F82134" w:rsidRPr="00F82134" w:rsidRDefault="00F82134" w:rsidP="00F82134">
      <w:pPr>
        <w:jc w:val="center"/>
        <w:rPr>
          <w:sz w:val="28"/>
          <w:szCs w:val="28"/>
        </w:rPr>
      </w:pPr>
    </w:p>
    <w:p w:rsidR="00F82134" w:rsidRPr="00F82134" w:rsidRDefault="00F82134" w:rsidP="00F82134">
      <w:pPr>
        <w:jc w:val="center"/>
        <w:rPr>
          <w:sz w:val="28"/>
          <w:szCs w:val="28"/>
        </w:rPr>
      </w:pPr>
    </w:p>
    <w:p w:rsidR="00F82134" w:rsidRDefault="00F82134" w:rsidP="00F82134">
      <w:pPr>
        <w:jc w:val="center"/>
        <w:rPr>
          <w:sz w:val="28"/>
          <w:szCs w:val="28"/>
        </w:rPr>
      </w:pPr>
    </w:p>
    <w:p w:rsidR="00A6591D" w:rsidRPr="00F82134" w:rsidRDefault="00A6591D" w:rsidP="00F82134">
      <w:pPr>
        <w:jc w:val="center"/>
        <w:rPr>
          <w:sz w:val="28"/>
          <w:szCs w:val="28"/>
        </w:rPr>
      </w:pPr>
    </w:p>
    <w:p w:rsidR="00F82134" w:rsidRPr="00F82134" w:rsidRDefault="00F82134" w:rsidP="00F82134">
      <w:pPr>
        <w:jc w:val="center"/>
        <w:rPr>
          <w:sz w:val="28"/>
          <w:szCs w:val="28"/>
        </w:rPr>
      </w:pPr>
    </w:p>
    <w:p w:rsidR="00F82134" w:rsidRPr="00F82134" w:rsidRDefault="00F82134" w:rsidP="00F82134">
      <w:pPr>
        <w:jc w:val="center"/>
        <w:rPr>
          <w:sz w:val="28"/>
          <w:szCs w:val="28"/>
        </w:rPr>
      </w:pPr>
    </w:p>
    <w:p w:rsidR="00F82134" w:rsidRPr="00F82134" w:rsidRDefault="00F82134" w:rsidP="00F82134">
      <w:pPr>
        <w:widowControl w:val="0"/>
        <w:autoSpaceDE w:val="0"/>
        <w:autoSpaceDN w:val="0"/>
        <w:adjustRightInd w:val="0"/>
        <w:jc w:val="center"/>
        <w:outlineLvl w:val="0"/>
        <w:rPr>
          <w:sz w:val="28"/>
          <w:szCs w:val="28"/>
        </w:rPr>
      </w:pPr>
      <w:r w:rsidRPr="00F82134">
        <w:rPr>
          <w:color w:val="00B050"/>
          <w:sz w:val="28"/>
          <w:szCs w:val="28"/>
        </w:rPr>
        <w:t xml:space="preserve">                                                                    </w:t>
      </w:r>
      <w:r w:rsidRPr="00F82134">
        <w:rPr>
          <w:sz w:val="28"/>
          <w:szCs w:val="28"/>
        </w:rPr>
        <w:t>ПРИЛОЖЕНИЕ</w:t>
      </w:r>
    </w:p>
    <w:p w:rsidR="00F82134" w:rsidRPr="00F82134" w:rsidRDefault="00F82134" w:rsidP="00F82134">
      <w:pPr>
        <w:widowControl w:val="0"/>
        <w:autoSpaceDE w:val="0"/>
        <w:autoSpaceDN w:val="0"/>
        <w:adjustRightInd w:val="0"/>
        <w:jc w:val="right"/>
        <w:outlineLvl w:val="0"/>
        <w:rPr>
          <w:sz w:val="28"/>
          <w:szCs w:val="28"/>
        </w:rPr>
      </w:pPr>
    </w:p>
    <w:p w:rsidR="00F82134" w:rsidRPr="00F82134" w:rsidRDefault="00F82134" w:rsidP="00F82134">
      <w:pPr>
        <w:widowControl w:val="0"/>
        <w:autoSpaceDE w:val="0"/>
        <w:autoSpaceDN w:val="0"/>
        <w:adjustRightInd w:val="0"/>
        <w:outlineLvl w:val="0"/>
        <w:rPr>
          <w:sz w:val="28"/>
          <w:szCs w:val="28"/>
        </w:rPr>
      </w:pPr>
      <w:r w:rsidRPr="00F82134">
        <w:rPr>
          <w:sz w:val="28"/>
          <w:szCs w:val="28"/>
        </w:rPr>
        <w:t xml:space="preserve">                                                                                              УТВЕРЖДЕН </w:t>
      </w:r>
    </w:p>
    <w:p w:rsidR="00F82134" w:rsidRDefault="00F82134" w:rsidP="00F82134">
      <w:pPr>
        <w:widowControl w:val="0"/>
        <w:autoSpaceDE w:val="0"/>
        <w:autoSpaceDN w:val="0"/>
        <w:adjustRightInd w:val="0"/>
        <w:rPr>
          <w:sz w:val="28"/>
          <w:szCs w:val="28"/>
        </w:rPr>
      </w:pPr>
      <w:r w:rsidRPr="00F82134">
        <w:rPr>
          <w:sz w:val="28"/>
          <w:szCs w:val="28"/>
        </w:rPr>
        <w:t xml:space="preserve">                                                                                 </w:t>
      </w:r>
      <w:r>
        <w:rPr>
          <w:sz w:val="28"/>
          <w:szCs w:val="28"/>
        </w:rPr>
        <w:t xml:space="preserve">              </w:t>
      </w:r>
      <w:r w:rsidRPr="00F82134">
        <w:rPr>
          <w:sz w:val="28"/>
          <w:szCs w:val="28"/>
        </w:rPr>
        <w:t xml:space="preserve"> постановлением </w:t>
      </w:r>
    </w:p>
    <w:p w:rsidR="00F82134" w:rsidRPr="00F82134" w:rsidRDefault="00F82134" w:rsidP="00F82134">
      <w:pPr>
        <w:widowControl w:val="0"/>
        <w:autoSpaceDE w:val="0"/>
        <w:autoSpaceDN w:val="0"/>
        <w:adjustRightInd w:val="0"/>
        <w:rPr>
          <w:sz w:val="28"/>
          <w:szCs w:val="28"/>
        </w:rPr>
      </w:pPr>
      <w:r>
        <w:rPr>
          <w:sz w:val="28"/>
          <w:szCs w:val="28"/>
        </w:rPr>
        <w:t xml:space="preserve">                                                                                           </w:t>
      </w:r>
      <w:r w:rsidRPr="00F82134">
        <w:rPr>
          <w:sz w:val="28"/>
          <w:szCs w:val="28"/>
        </w:rPr>
        <w:t xml:space="preserve">администрации  </w:t>
      </w:r>
    </w:p>
    <w:p w:rsidR="00F82134" w:rsidRPr="00F82134" w:rsidRDefault="00F82134" w:rsidP="00F82134">
      <w:pPr>
        <w:widowControl w:val="0"/>
        <w:autoSpaceDE w:val="0"/>
        <w:autoSpaceDN w:val="0"/>
        <w:adjustRightInd w:val="0"/>
        <w:rPr>
          <w:sz w:val="28"/>
          <w:szCs w:val="28"/>
        </w:rPr>
      </w:pPr>
      <w:r w:rsidRPr="00F82134">
        <w:rPr>
          <w:sz w:val="28"/>
          <w:szCs w:val="28"/>
        </w:rPr>
        <w:t xml:space="preserve">                                                                                    </w:t>
      </w:r>
      <w:r>
        <w:rPr>
          <w:sz w:val="28"/>
          <w:szCs w:val="28"/>
        </w:rPr>
        <w:t xml:space="preserve">   </w:t>
      </w:r>
      <w:r w:rsidRPr="00F82134">
        <w:rPr>
          <w:sz w:val="28"/>
          <w:szCs w:val="28"/>
        </w:rPr>
        <w:t xml:space="preserve">Новодеревянковского  </w:t>
      </w:r>
    </w:p>
    <w:p w:rsidR="00F82134" w:rsidRPr="00F82134" w:rsidRDefault="00F82134" w:rsidP="00F82134">
      <w:pPr>
        <w:widowControl w:val="0"/>
        <w:autoSpaceDE w:val="0"/>
        <w:autoSpaceDN w:val="0"/>
        <w:adjustRightInd w:val="0"/>
        <w:rPr>
          <w:sz w:val="28"/>
          <w:szCs w:val="28"/>
        </w:rPr>
      </w:pPr>
      <w:r w:rsidRPr="00F82134">
        <w:rPr>
          <w:sz w:val="28"/>
          <w:szCs w:val="28"/>
        </w:rPr>
        <w:t xml:space="preserve">                                                                                      сельского поселения </w:t>
      </w:r>
    </w:p>
    <w:p w:rsidR="00F82134" w:rsidRPr="00F82134" w:rsidRDefault="00F82134" w:rsidP="00F82134">
      <w:pPr>
        <w:widowControl w:val="0"/>
        <w:autoSpaceDE w:val="0"/>
        <w:autoSpaceDN w:val="0"/>
        <w:adjustRightInd w:val="0"/>
        <w:rPr>
          <w:sz w:val="28"/>
          <w:szCs w:val="28"/>
        </w:rPr>
      </w:pPr>
      <w:r w:rsidRPr="00F82134">
        <w:rPr>
          <w:sz w:val="28"/>
          <w:szCs w:val="28"/>
        </w:rPr>
        <w:t xml:space="preserve">                                                                                          Каневского района</w:t>
      </w:r>
    </w:p>
    <w:p w:rsidR="00F82134" w:rsidRDefault="00F82134" w:rsidP="00F82134">
      <w:pPr>
        <w:widowControl w:val="0"/>
        <w:autoSpaceDE w:val="0"/>
        <w:autoSpaceDN w:val="0"/>
        <w:adjustRightInd w:val="0"/>
        <w:rPr>
          <w:sz w:val="28"/>
          <w:szCs w:val="28"/>
        </w:rPr>
      </w:pPr>
      <w:r w:rsidRPr="00F82134">
        <w:rPr>
          <w:sz w:val="28"/>
          <w:szCs w:val="28"/>
        </w:rPr>
        <w:t xml:space="preserve">                                                                                       от                           № </w:t>
      </w:r>
    </w:p>
    <w:p w:rsidR="00F82134" w:rsidRDefault="00F82134" w:rsidP="00F82134">
      <w:pPr>
        <w:widowControl w:val="0"/>
        <w:autoSpaceDE w:val="0"/>
        <w:autoSpaceDN w:val="0"/>
        <w:adjustRightInd w:val="0"/>
        <w:rPr>
          <w:sz w:val="28"/>
          <w:szCs w:val="28"/>
        </w:rPr>
      </w:pPr>
    </w:p>
    <w:p w:rsidR="00F82134" w:rsidRPr="00F82134" w:rsidRDefault="00F82134" w:rsidP="00F82134">
      <w:pPr>
        <w:widowControl w:val="0"/>
        <w:tabs>
          <w:tab w:val="left" w:pos="709"/>
        </w:tabs>
        <w:autoSpaceDE w:val="0"/>
        <w:autoSpaceDN w:val="0"/>
        <w:adjustRightInd w:val="0"/>
        <w:jc w:val="center"/>
        <w:rPr>
          <w:color w:val="000000"/>
          <w:sz w:val="28"/>
          <w:szCs w:val="28"/>
        </w:rPr>
      </w:pPr>
      <w:r w:rsidRPr="00F82134">
        <w:rPr>
          <w:color w:val="000000"/>
          <w:sz w:val="28"/>
          <w:szCs w:val="28"/>
        </w:rPr>
        <w:t>ПОРЯДОК</w:t>
      </w:r>
    </w:p>
    <w:p w:rsidR="00F82134" w:rsidRPr="00F82134" w:rsidRDefault="00F82134" w:rsidP="00F82134">
      <w:pPr>
        <w:widowControl w:val="0"/>
        <w:autoSpaceDE w:val="0"/>
        <w:autoSpaceDN w:val="0"/>
        <w:adjustRightInd w:val="0"/>
        <w:jc w:val="center"/>
        <w:rPr>
          <w:color w:val="000000"/>
          <w:sz w:val="28"/>
          <w:szCs w:val="28"/>
        </w:rPr>
      </w:pPr>
      <w:r w:rsidRPr="00F82134">
        <w:rPr>
          <w:color w:val="000000"/>
          <w:sz w:val="28"/>
          <w:szCs w:val="28"/>
        </w:rPr>
        <w:t xml:space="preserve">проведения анализа осуществления главными </w:t>
      </w:r>
      <w:r w:rsidRPr="00F82134">
        <w:rPr>
          <w:sz w:val="28"/>
          <w:szCs w:val="28"/>
        </w:rPr>
        <w:t>администраторами</w:t>
      </w:r>
      <w:r w:rsidRPr="00F82134">
        <w:rPr>
          <w:color w:val="00B050"/>
          <w:sz w:val="28"/>
          <w:szCs w:val="28"/>
        </w:rPr>
        <w:t xml:space="preserve"> </w:t>
      </w:r>
      <w:r w:rsidRPr="00F82134">
        <w:rPr>
          <w:color w:val="000000"/>
          <w:sz w:val="28"/>
          <w:szCs w:val="28"/>
        </w:rPr>
        <w:t xml:space="preserve">средств бюджета </w:t>
      </w:r>
      <w:r>
        <w:rPr>
          <w:color w:val="000000"/>
          <w:sz w:val="28"/>
          <w:szCs w:val="28"/>
        </w:rPr>
        <w:t xml:space="preserve">Новодеревянковского сельского поселения Каневского района </w:t>
      </w:r>
      <w:r w:rsidRPr="00F82134">
        <w:rPr>
          <w:color w:val="000000"/>
          <w:sz w:val="28"/>
          <w:szCs w:val="28"/>
        </w:rPr>
        <w:t>внутреннего финансового контроля и внутреннего финансового аудита</w:t>
      </w:r>
    </w:p>
    <w:p w:rsidR="00F82134" w:rsidRPr="00F82134" w:rsidRDefault="00F82134" w:rsidP="00F82134">
      <w:pPr>
        <w:widowControl w:val="0"/>
        <w:autoSpaceDE w:val="0"/>
        <w:autoSpaceDN w:val="0"/>
        <w:adjustRightInd w:val="0"/>
        <w:jc w:val="center"/>
        <w:rPr>
          <w:color w:val="000000"/>
          <w:sz w:val="28"/>
          <w:szCs w:val="28"/>
        </w:rPr>
      </w:pPr>
    </w:p>
    <w:p w:rsidR="00F82134" w:rsidRPr="00F82134" w:rsidRDefault="00F82134" w:rsidP="00F82134">
      <w:pPr>
        <w:widowControl w:val="0"/>
        <w:tabs>
          <w:tab w:val="left" w:pos="709"/>
        </w:tabs>
        <w:autoSpaceDE w:val="0"/>
        <w:autoSpaceDN w:val="0"/>
        <w:adjustRightInd w:val="0"/>
        <w:jc w:val="center"/>
        <w:rPr>
          <w:sz w:val="28"/>
          <w:szCs w:val="28"/>
        </w:rPr>
      </w:pPr>
      <w:r w:rsidRPr="00F82134">
        <w:rPr>
          <w:sz w:val="28"/>
          <w:szCs w:val="28"/>
        </w:rPr>
        <w:t>1. Общие положения</w:t>
      </w:r>
    </w:p>
    <w:p w:rsidR="00F82134" w:rsidRPr="00F82134" w:rsidRDefault="00F82134" w:rsidP="00F82134">
      <w:pPr>
        <w:widowControl w:val="0"/>
        <w:autoSpaceDE w:val="0"/>
        <w:autoSpaceDN w:val="0"/>
        <w:adjustRightInd w:val="0"/>
        <w:jc w:val="center"/>
        <w:rPr>
          <w:sz w:val="28"/>
          <w:szCs w:val="28"/>
        </w:rPr>
      </w:pPr>
    </w:p>
    <w:p w:rsidR="00F82134" w:rsidRPr="00F82134" w:rsidRDefault="00F82134" w:rsidP="00F82134">
      <w:pPr>
        <w:widowControl w:val="0"/>
        <w:tabs>
          <w:tab w:val="left" w:pos="284"/>
          <w:tab w:val="left" w:pos="426"/>
          <w:tab w:val="left" w:pos="709"/>
        </w:tabs>
        <w:autoSpaceDE w:val="0"/>
        <w:autoSpaceDN w:val="0"/>
        <w:adjustRightInd w:val="0"/>
        <w:jc w:val="both"/>
        <w:rPr>
          <w:sz w:val="28"/>
          <w:szCs w:val="28"/>
        </w:rPr>
      </w:pPr>
      <w:r w:rsidRPr="00F82134">
        <w:rPr>
          <w:sz w:val="28"/>
          <w:szCs w:val="28"/>
        </w:rPr>
        <w:t xml:space="preserve">         1.1. </w:t>
      </w:r>
      <w:proofErr w:type="gramStart"/>
      <w:r w:rsidRPr="00F82134">
        <w:rPr>
          <w:sz w:val="28"/>
          <w:szCs w:val="28"/>
        </w:rPr>
        <w:t xml:space="preserve">Порядок проведения анализа осуществления главными администраторами средств бюджета </w:t>
      </w:r>
      <w:r>
        <w:rPr>
          <w:sz w:val="28"/>
          <w:szCs w:val="28"/>
        </w:rPr>
        <w:t xml:space="preserve">Новодеревянковского сельского поселения Каневского района </w:t>
      </w:r>
      <w:r w:rsidRPr="00F82134">
        <w:rPr>
          <w:sz w:val="28"/>
          <w:szCs w:val="28"/>
        </w:rPr>
        <w:t>внутреннего финансового контроля и внутреннего финансового аудита (далее – Порядок) разработан в целях организации проведения анализа осуществления главными распорядителями средств муниципального бюджета, главными администраторами доходов муниципального бюджета, главными администраторами источников финансирования дефицита муниципального бюджета  (далее – главные администраторы средс</w:t>
      </w:r>
      <w:r w:rsidR="001A4314">
        <w:rPr>
          <w:sz w:val="28"/>
          <w:szCs w:val="28"/>
        </w:rPr>
        <w:t>тв муниципального бюджета)</w:t>
      </w:r>
      <w:r w:rsidRPr="00F82134">
        <w:rPr>
          <w:sz w:val="28"/>
          <w:szCs w:val="28"/>
        </w:rPr>
        <w:t xml:space="preserve"> внутреннего финансового контроля и внутреннего финансового аудита.</w:t>
      </w:r>
      <w:proofErr w:type="gramEnd"/>
    </w:p>
    <w:p w:rsidR="00F82134" w:rsidRPr="00F82134" w:rsidRDefault="00F82134" w:rsidP="00F82134">
      <w:pPr>
        <w:widowControl w:val="0"/>
        <w:tabs>
          <w:tab w:val="left" w:pos="709"/>
        </w:tabs>
        <w:autoSpaceDE w:val="0"/>
        <w:autoSpaceDN w:val="0"/>
        <w:adjustRightInd w:val="0"/>
        <w:jc w:val="both"/>
        <w:rPr>
          <w:sz w:val="28"/>
          <w:szCs w:val="28"/>
        </w:rPr>
      </w:pPr>
      <w:r w:rsidRPr="00F82134">
        <w:rPr>
          <w:sz w:val="28"/>
          <w:szCs w:val="28"/>
        </w:rPr>
        <w:t xml:space="preserve">         1.2. Настоящий Порядок устанавливает требования </w:t>
      </w:r>
      <w:proofErr w:type="gramStart"/>
      <w:r w:rsidRPr="00F82134">
        <w:rPr>
          <w:sz w:val="28"/>
          <w:szCs w:val="28"/>
        </w:rPr>
        <w:t>к</w:t>
      </w:r>
      <w:proofErr w:type="gramEnd"/>
      <w:r w:rsidRPr="00F82134">
        <w:rPr>
          <w:sz w:val="28"/>
          <w:szCs w:val="28"/>
        </w:rPr>
        <w:t xml:space="preserve">: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планированию анализа осуществления главными администраторами средств муниципального бюджета внутреннего финансового контроля и внутреннего финансового аудита (далее – Анализ);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 проведению Анализа;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 оформлению результатов Анализа;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 составлению и представлению отчетности по результатам Анализа. </w:t>
      </w:r>
    </w:p>
    <w:p w:rsidR="00F82134" w:rsidRPr="00F82134" w:rsidRDefault="00F82134" w:rsidP="00F82134">
      <w:pPr>
        <w:widowControl w:val="0"/>
        <w:tabs>
          <w:tab w:val="left" w:pos="709"/>
        </w:tabs>
        <w:autoSpaceDE w:val="0"/>
        <w:autoSpaceDN w:val="0"/>
        <w:adjustRightInd w:val="0"/>
        <w:jc w:val="both"/>
        <w:rPr>
          <w:sz w:val="28"/>
          <w:szCs w:val="28"/>
        </w:rPr>
      </w:pPr>
      <w:r w:rsidRPr="00F82134">
        <w:rPr>
          <w:sz w:val="28"/>
          <w:szCs w:val="28"/>
        </w:rPr>
        <w:t xml:space="preserve">         1.3. Целью Анализа является формирование и направление главным администраторам бюджетных средств рекомендаций по организации и осуществлению ими внутреннего финансового контроля и внутреннего финансового аудита.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1.4. Задачами Анализа являются: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 оценка осуществления главными администраторами средств муниципального бюджета внутреннего финансового контроля и внутреннего финансового аудита;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 выявление недостатков в осуществлении главными администраторами бюджетных средств внутреннего финансового контроля и </w:t>
      </w:r>
      <w:r w:rsidRPr="00F82134">
        <w:rPr>
          <w:sz w:val="28"/>
          <w:szCs w:val="28"/>
        </w:rPr>
        <w:lastRenderedPageBreak/>
        <w:t xml:space="preserve">внутреннего финансового аудита. </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1.5. Обмен информацией, документами и материалами Федерального казначейства и главных администраторов средств муниципального бюджета  при проведении Анализа осуществляется с использованием бумажного документооборота. При  наличии технической возможности такой обмен осуществляется в электронном виде. </w:t>
      </w:r>
    </w:p>
    <w:p w:rsidR="00F82134" w:rsidRPr="00F82134" w:rsidRDefault="00F82134" w:rsidP="00F82134">
      <w:pPr>
        <w:widowControl w:val="0"/>
        <w:autoSpaceDE w:val="0"/>
        <w:autoSpaceDN w:val="0"/>
        <w:adjustRightInd w:val="0"/>
        <w:rPr>
          <w:sz w:val="28"/>
          <w:szCs w:val="28"/>
        </w:rPr>
      </w:pPr>
    </w:p>
    <w:p w:rsidR="00F82134" w:rsidRPr="00F82134" w:rsidRDefault="00F82134" w:rsidP="00F82134">
      <w:pPr>
        <w:widowControl w:val="0"/>
        <w:autoSpaceDE w:val="0"/>
        <w:autoSpaceDN w:val="0"/>
        <w:adjustRightInd w:val="0"/>
        <w:jc w:val="center"/>
        <w:rPr>
          <w:sz w:val="28"/>
          <w:szCs w:val="28"/>
        </w:rPr>
      </w:pPr>
      <w:r w:rsidRPr="00F82134">
        <w:rPr>
          <w:sz w:val="28"/>
          <w:szCs w:val="28"/>
        </w:rPr>
        <w:t>2. Участники проведения Анализа</w:t>
      </w:r>
    </w:p>
    <w:p w:rsidR="00F82134" w:rsidRPr="00F82134" w:rsidRDefault="00F82134" w:rsidP="00F82134">
      <w:pPr>
        <w:widowControl w:val="0"/>
        <w:autoSpaceDE w:val="0"/>
        <w:autoSpaceDN w:val="0"/>
        <w:adjustRightInd w:val="0"/>
        <w:ind w:firstLine="720"/>
        <w:jc w:val="center"/>
        <w:rPr>
          <w:sz w:val="28"/>
          <w:szCs w:val="28"/>
        </w:rPr>
      </w:pP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2.1. Планирование, проведение и оформление результатов проведения Анализа, а также подготовка и направление главе </w:t>
      </w:r>
      <w:r>
        <w:rPr>
          <w:sz w:val="28"/>
          <w:szCs w:val="28"/>
        </w:rPr>
        <w:t>Новодеревянковского сельского поселения Каневского района</w:t>
      </w:r>
      <w:r w:rsidRPr="00F82134">
        <w:rPr>
          <w:sz w:val="28"/>
          <w:szCs w:val="28"/>
        </w:rPr>
        <w:t xml:space="preserve"> (далее – глава) отчета о результатах осуществления главными администраторами бюджетных средств внутреннего финансового контроля и внутреннего финансового аудита осуществляется </w:t>
      </w:r>
      <w:r w:rsidR="001A4314">
        <w:rPr>
          <w:sz w:val="28"/>
          <w:szCs w:val="28"/>
        </w:rPr>
        <w:t>экономистом по финансовой работе администрации</w:t>
      </w:r>
      <w:r w:rsidRPr="00F82134">
        <w:rPr>
          <w:sz w:val="28"/>
          <w:szCs w:val="28"/>
        </w:rPr>
        <w:t xml:space="preserve"> </w:t>
      </w:r>
      <w:r>
        <w:rPr>
          <w:sz w:val="28"/>
          <w:szCs w:val="28"/>
        </w:rPr>
        <w:t xml:space="preserve">Новодеревянковского сельского поселения Каневского района </w:t>
      </w:r>
      <w:r w:rsidRPr="00F82134">
        <w:rPr>
          <w:sz w:val="28"/>
          <w:szCs w:val="28"/>
        </w:rPr>
        <w:t xml:space="preserve">(далее – </w:t>
      </w:r>
      <w:r>
        <w:rPr>
          <w:sz w:val="28"/>
          <w:szCs w:val="28"/>
        </w:rPr>
        <w:t>Уполномоченный орган</w:t>
      </w:r>
      <w:r w:rsidRPr="00F82134">
        <w:rPr>
          <w:sz w:val="28"/>
          <w:szCs w:val="28"/>
        </w:rPr>
        <w:t>).</w:t>
      </w:r>
    </w:p>
    <w:p w:rsidR="00F82134" w:rsidRPr="00F82134" w:rsidRDefault="00F82134" w:rsidP="00F82134">
      <w:pPr>
        <w:widowControl w:val="0"/>
        <w:tabs>
          <w:tab w:val="left" w:pos="709"/>
        </w:tabs>
        <w:autoSpaceDE w:val="0"/>
        <w:autoSpaceDN w:val="0"/>
        <w:adjustRightInd w:val="0"/>
        <w:ind w:firstLine="720"/>
        <w:jc w:val="both"/>
        <w:rPr>
          <w:sz w:val="28"/>
          <w:szCs w:val="28"/>
        </w:rPr>
      </w:pPr>
      <w:r w:rsidRPr="00F82134">
        <w:rPr>
          <w:sz w:val="28"/>
          <w:szCs w:val="28"/>
        </w:rPr>
        <w:t xml:space="preserve">2.2. Деятельность </w:t>
      </w:r>
      <w:r>
        <w:rPr>
          <w:sz w:val="28"/>
          <w:szCs w:val="28"/>
        </w:rPr>
        <w:t xml:space="preserve">уполномоченного органа </w:t>
      </w:r>
      <w:r w:rsidRPr="00F82134">
        <w:rPr>
          <w:sz w:val="28"/>
          <w:szCs w:val="28"/>
        </w:rPr>
        <w:t xml:space="preserve"> и главных администраторов бюджетных средств, связанная с проведением Анализа, осуществляется в соответствии с настоящим Порядком.</w:t>
      </w:r>
    </w:p>
    <w:p w:rsidR="00F82134" w:rsidRPr="00F82134" w:rsidRDefault="00F82134" w:rsidP="00F82134">
      <w:pPr>
        <w:widowControl w:val="0"/>
        <w:autoSpaceDE w:val="0"/>
        <w:autoSpaceDN w:val="0"/>
        <w:adjustRightInd w:val="0"/>
        <w:jc w:val="center"/>
        <w:rPr>
          <w:color w:val="FF0000"/>
          <w:sz w:val="28"/>
          <w:szCs w:val="28"/>
        </w:rPr>
      </w:pPr>
    </w:p>
    <w:p w:rsidR="00F82134" w:rsidRPr="00F82134" w:rsidRDefault="00F82134" w:rsidP="00F82134">
      <w:pPr>
        <w:widowControl w:val="0"/>
        <w:autoSpaceDE w:val="0"/>
        <w:autoSpaceDN w:val="0"/>
        <w:adjustRightInd w:val="0"/>
        <w:jc w:val="center"/>
        <w:rPr>
          <w:sz w:val="28"/>
          <w:szCs w:val="28"/>
        </w:rPr>
      </w:pPr>
      <w:r w:rsidRPr="00F82134">
        <w:rPr>
          <w:sz w:val="28"/>
          <w:szCs w:val="28"/>
        </w:rPr>
        <w:t>3. Планирование Анализа</w:t>
      </w:r>
    </w:p>
    <w:p w:rsidR="00F82134" w:rsidRPr="00F82134" w:rsidRDefault="00F82134" w:rsidP="00F82134">
      <w:pPr>
        <w:widowControl w:val="0"/>
        <w:autoSpaceDE w:val="0"/>
        <w:autoSpaceDN w:val="0"/>
        <w:adjustRightInd w:val="0"/>
        <w:rPr>
          <w:color w:val="FF0000"/>
          <w:sz w:val="28"/>
          <w:szCs w:val="28"/>
        </w:rPr>
      </w:pP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3.1. Проведение Анализа подлежит ежегодному планированию.</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Планирование Анализа осуществляется </w:t>
      </w:r>
      <w:r>
        <w:rPr>
          <w:sz w:val="28"/>
          <w:szCs w:val="28"/>
        </w:rPr>
        <w:t xml:space="preserve">уполномоченным органом  </w:t>
      </w:r>
      <w:r w:rsidRPr="00F82134">
        <w:rPr>
          <w:sz w:val="28"/>
          <w:szCs w:val="28"/>
        </w:rPr>
        <w:t xml:space="preserve"> в целях составления плана проведения </w:t>
      </w:r>
      <w:r>
        <w:rPr>
          <w:sz w:val="28"/>
          <w:szCs w:val="28"/>
        </w:rPr>
        <w:t xml:space="preserve">уполномоченным органом  </w:t>
      </w:r>
      <w:r w:rsidRPr="00F82134">
        <w:rPr>
          <w:sz w:val="28"/>
          <w:szCs w:val="28"/>
        </w:rPr>
        <w:t xml:space="preserve"> анализа осуществления главными администраторами средств муниципального бюджета внутреннего финансового контроля и внутреннего финансового аудита на очередной год (далее – План). </w:t>
      </w:r>
    </w:p>
    <w:p w:rsidR="00F82134" w:rsidRPr="00F82134" w:rsidRDefault="00F82134" w:rsidP="00F82134">
      <w:pPr>
        <w:widowControl w:val="0"/>
        <w:autoSpaceDE w:val="0"/>
        <w:autoSpaceDN w:val="0"/>
        <w:adjustRightInd w:val="0"/>
        <w:ind w:firstLine="720"/>
        <w:jc w:val="both"/>
        <w:rPr>
          <w:rFonts w:ascii="Times New Roman CYR" w:hAnsi="Times New Roman CYR" w:cs="Times New Roman CYR"/>
          <w:sz w:val="28"/>
          <w:szCs w:val="28"/>
        </w:rPr>
      </w:pPr>
      <w:bookmarkStart w:id="3" w:name="sub_1032"/>
      <w:r w:rsidRPr="00F82134">
        <w:rPr>
          <w:rFonts w:ascii="Times New Roman CYR" w:hAnsi="Times New Roman CYR" w:cs="Times New Roman CYR"/>
          <w:sz w:val="28"/>
          <w:szCs w:val="28"/>
        </w:rPr>
        <w:t>3.2. План формируется в разрезе главных администраторов средств муниципального бюджета, в отношении деятельности которых в соответствующем году запланировано проведение Анализа. По каждому главному администратору средств муниципального бюджета в Плане указываются:</w:t>
      </w:r>
    </w:p>
    <w:bookmarkEnd w:id="3"/>
    <w:p w:rsidR="00F82134" w:rsidRPr="00F82134" w:rsidRDefault="00F82134" w:rsidP="00F82134">
      <w:pPr>
        <w:widowControl w:val="0"/>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наименование главного администратора бюджетных средств;</w:t>
      </w:r>
    </w:p>
    <w:p w:rsidR="00F82134" w:rsidRPr="00F82134" w:rsidRDefault="00F82134" w:rsidP="00F82134">
      <w:pPr>
        <w:widowControl w:val="0"/>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xml:space="preserve">- код главного администратора бюджетных средств по </w:t>
      </w:r>
      <w:hyperlink r:id="rId7" w:history="1">
        <w:r w:rsidRPr="00F82134">
          <w:rPr>
            <w:rFonts w:ascii="Times New Roman CYR" w:hAnsi="Times New Roman CYR" w:cs="Times New Roman CYR"/>
            <w:bCs/>
            <w:color w:val="106BBE"/>
            <w:sz w:val="28"/>
            <w:szCs w:val="28"/>
          </w:rPr>
          <w:t>бюджетной классификации</w:t>
        </w:r>
      </w:hyperlink>
      <w:r w:rsidRPr="00F82134">
        <w:rPr>
          <w:rFonts w:ascii="Times New Roman CYR" w:hAnsi="Times New Roman CYR" w:cs="Times New Roman CYR"/>
          <w:b/>
          <w:sz w:val="28"/>
          <w:szCs w:val="28"/>
        </w:rPr>
        <w:t xml:space="preserve"> </w:t>
      </w:r>
      <w:r w:rsidRPr="00F82134">
        <w:rPr>
          <w:rFonts w:ascii="Times New Roman CYR" w:hAnsi="Times New Roman CYR" w:cs="Times New Roman CYR"/>
          <w:sz w:val="28"/>
          <w:szCs w:val="28"/>
        </w:rPr>
        <w:t>Российской Федерации (код главы);</w:t>
      </w:r>
    </w:p>
    <w:p w:rsidR="00F82134" w:rsidRPr="00F82134" w:rsidRDefault="00F82134" w:rsidP="00F82134">
      <w:pPr>
        <w:widowControl w:val="0"/>
        <w:tabs>
          <w:tab w:val="left" w:pos="1134"/>
        </w:tabs>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сроки проведения Анализа;</w:t>
      </w:r>
    </w:p>
    <w:p w:rsidR="00F82134" w:rsidRPr="00F82134" w:rsidRDefault="00F82134" w:rsidP="00F82134">
      <w:pPr>
        <w:widowControl w:val="0"/>
        <w:tabs>
          <w:tab w:val="left" w:pos="709"/>
          <w:tab w:val="left" w:pos="851"/>
          <w:tab w:val="left" w:pos="993"/>
        </w:tabs>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анализируемый период осуществления главным администратором бюджетных средств внутреннего финансового контроля и внутреннего финансового аудита;</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3.3. План составляется ежегодно и в срок до 15 декабря утверждается </w:t>
      </w:r>
      <w:r w:rsidR="001A4314">
        <w:rPr>
          <w:sz w:val="28"/>
          <w:szCs w:val="28"/>
        </w:rPr>
        <w:t>главой Новодеревянковского сельского поселения Каневского района</w:t>
      </w:r>
      <w:r w:rsidRPr="00F82134">
        <w:rPr>
          <w:sz w:val="28"/>
          <w:szCs w:val="28"/>
        </w:rPr>
        <w:t>.</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3.4. Проведение Анализа в отношении главных администраторов средств муниципального бюджета, не включенных в План, допускается после </w:t>
      </w:r>
      <w:r w:rsidRPr="00F82134">
        <w:rPr>
          <w:sz w:val="28"/>
          <w:szCs w:val="28"/>
        </w:rPr>
        <w:lastRenderedPageBreak/>
        <w:t>внес</w:t>
      </w:r>
      <w:r w:rsidR="001A4314">
        <w:rPr>
          <w:sz w:val="28"/>
          <w:szCs w:val="28"/>
        </w:rPr>
        <w:t>ения в План изменений, утвержденных</w:t>
      </w:r>
      <w:r w:rsidRPr="00F82134">
        <w:rPr>
          <w:sz w:val="28"/>
          <w:szCs w:val="28"/>
        </w:rPr>
        <w:t xml:space="preserve"> </w:t>
      </w:r>
      <w:r w:rsidR="001A4314">
        <w:rPr>
          <w:sz w:val="28"/>
          <w:szCs w:val="28"/>
        </w:rPr>
        <w:t>главой поселения</w:t>
      </w:r>
      <w:proofErr w:type="gramStart"/>
      <w:r>
        <w:rPr>
          <w:sz w:val="28"/>
          <w:szCs w:val="28"/>
        </w:rPr>
        <w:t xml:space="preserve"> </w:t>
      </w:r>
      <w:r w:rsidRPr="00F82134">
        <w:rPr>
          <w:sz w:val="28"/>
          <w:szCs w:val="28"/>
        </w:rPr>
        <w:t>.</w:t>
      </w:r>
      <w:proofErr w:type="gramEnd"/>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В случае если объем изменений составляет </w:t>
      </w:r>
      <w:proofErr w:type="gramStart"/>
      <w:r w:rsidRPr="00F82134">
        <w:rPr>
          <w:sz w:val="28"/>
          <w:szCs w:val="28"/>
        </w:rPr>
        <w:t>более тридцать процентов</w:t>
      </w:r>
      <w:proofErr w:type="gramEnd"/>
      <w:r w:rsidRPr="00F82134">
        <w:rPr>
          <w:sz w:val="28"/>
          <w:szCs w:val="28"/>
        </w:rPr>
        <w:t xml:space="preserve"> от общего объема информации, содержащейся в Плане, внесений изменений в План осуществляется путем утверждения новой редакции Плана.</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3.5. Копия План</w:t>
      </w:r>
      <w:r w:rsidR="000E5B2A">
        <w:rPr>
          <w:sz w:val="28"/>
          <w:szCs w:val="28"/>
        </w:rPr>
        <w:t>а,</w:t>
      </w:r>
      <w:r w:rsidRPr="00F82134">
        <w:rPr>
          <w:sz w:val="28"/>
          <w:szCs w:val="28"/>
        </w:rPr>
        <w:t xml:space="preserve"> а также вносимые в него изменения, размещаются в течение 5 рабочих дней со дня утверждения Плана (внесения в него изменений) на официальном сайте </w:t>
      </w:r>
      <w:r>
        <w:rPr>
          <w:sz w:val="28"/>
          <w:szCs w:val="28"/>
        </w:rPr>
        <w:t>Новодеревянковского сельского поселения Каневского района</w:t>
      </w:r>
      <w:r w:rsidR="000E5B2A">
        <w:rPr>
          <w:sz w:val="28"/>
          <w:szCs w:val="28"/>
        </w:rPr>
        <w:t xml:space="preserve"> </w:t>
      </w:r>
      <w:r w:rsidRPr="00F82134">
        <w:rPr>
          <w:sz w:val="28"/>
          <w:szCs w:val="28"/>
        </w:rPr>
        <w:t>в информационно-телекоммуникационной сети «Интернет».</w:t>
      </w:r>
    </w:p>
    <w:p w:rsidR="00F82134" w:rsidRPr="00F82134" w:rsidRDefault="00F82134" w:rsidP="00F82134">
      <w:pPr>
        <w:widowControl w:val="0"/>
        <w:autoSpaceDE w:val="0"/>
        <w:autoSpaceDN w:val="0"/>
        <w:adjustRightInd w:val="0"/>
        <w:jc w:val="center"/>
        <w:rPr>
          <w:color w:val="FF0000"/>
          <w:sz w:val="28"/>
          <w:szCs w:val="28"/>
        </w:rPr>
      </w:pPr>
    </w:p>
    <w:p w:rsidR="00F82134" w:rsidRPr="00F82134" w:rsidRDefault="00F82134" w:rsidP="00F82134">
      <w:pPr>
        <w:widowControl w:val="0"/>
        <w:autoSpaceDE w:val="0"/>
        <w:autoSpaceDN w:val="0"/>
        <w:adjustRightInd w:val="0"/>
        <w:jc w:val="center"/>
        <w:rPr>
          <w:sz w:val="28"/>
          <w:szCs w:val="28"/>
        </w:rPr>
      </w:pPr>
      <w:r w:rsidRPr="00F82134">
        <w:rPr>
          <w:sz w:val="28"/>
          <w:szCs w:val="28"/>
        </w:rPr>
        <w:t>4. Проведение Анализа</w:t>
      </w:r>
    </w:p>
    <w:p w:rsidR="00F82134" w:rsidRPr="00F82134" w:rsidRDefault="00F82134" w:rsidP="00F82134">
      <w:pPr>
        <w:widowControl w:val="0"/>
        <w:autoSpaceDE w:val="0"/>
        <w:autoSpaceDN w:val="0"/>
        <w:adjustRightInd w:val="0"/>
        <w:ind w:firstLine="720"/>
        <w:jc w:val="center"/>
        <w:rPr>
          <w:color w:val="FF0000"/>
          <w:sz w:val="28"/>
          <w:szCs w:val="28"/>
        </w:rPr>
      </w:pP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4.1. Анализ проводится путем изучения информации, документов и материалов, представленных главными администраторами бюджетных средств по запросу </w:t>
      </w:r>
      <w:r>
        <w:rPr>
          <w:sz w:val="28"/>
          <w:szCs w:val="28"/>
        </w:rPr>
        <w:t>уполномоченного органа</w:t>
      </w:r>
      <w:proofErr w:type="gramStart"/>
      <w:r>
        <w:rPr>
          <w:sz w:val="28"/>
          <w:szCs w:val="28"/>
        </w:rPr>
        <w:t xml:space="preserve"> </w:t>
      </w:r>
      <w:r w:rsidRPr="00F82134">
        <w:rPr>
          <w:sz w:val="28"/>
          <w:szCs w:val="28"/>
        </w:rPr>
        <w:t>.</w:t>
      </w:r>
      <w:proofErr w:type="gramEnd"/>
      <w:r w:rsidRPr="00F82134">
        <w:rPr>
          <w:sz w:val="28"/>
          <w:szCs w:val="28"/>
        </w:rPr>
        <w:t xml:space="preserve"> </w:t>
      </w:r>
    </w:p>
    <w:p w:rsidR="00F82134" w:rsidRPr="00F82134" w:rsidRDefault="00F82134" w:rsidP="00F82134">
      <w:pPr>
        <w:widowControl w:val="0"/>
        <w:tabs>
          <w:tab w:val="left" w:pos="709"/>
        </w:tabs>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xml:space="preserve">4.2. </w:t>
      </w:r>
      <w:proofErr w:type="gramStart"/>
      <w:r>
        <w:rPr>
          <w:rFonts w:ascii="Times New Roman CYR" w:hAnsi="Times New Roman CYR" w:cs="Times New Roman CYR"/>
          <w:sz w:val="28"/>
          <w:szCs w:val="28"/>
        </w:rPr>
        <w:t>Уполномоченный орган</w:t>
      </w:r>
      <w:r w:rsidRPr="00F82134">
        <w:rPr>
          <w:rFonts w:ascii="Times New Roman CYR" w:hAnsi="Times New Roman CYR" w:cs="Times New Roman CYR"/>
          <w:sz w:val="28"/>
          <w:szCs w:val="28"/>
        </w:rPr>
        <w:t xml:space="preserve"> ежегодно в срок до 15 декабря  подготавливает проект запроса о предоставлении информации об осуществлении главным администратором средств муниципального бюджета внутреннего финансового контроля и внутреннего финансового аудита, содержащего перечень вопросов осуществления главными администраторами средств муниципального бюджета внутреннего финансового контроля и внутреннего финансового аудита (далее – Перечень вопросов), информацию об организационной структуре главного администратора средств муниципального бюджета в части осуществления внутреннего</w:t>
      </w:r>
      <w:proofErr w:type="gramEnd"/>
      <w:r w:rsidRPr="00F82134">
        <w:rPr>
          <w:rFonts w:ascii="Times New Roman CYR" w:hAnsi="Times New Roman CYR" w:cs="Times New Roman CYR"/>
          <w:sz w:val="28"/>
          <w:szCs w:val="28"/>
        </w:rPr>
        <w:t xml:space="preserve"> финансового контроля и внутреннего финансового аудита (при необходимости), а также перечень документов в части осуществления главными администраторами средств муниципального бюджета внутреннего финансового контроля и внутреннего финансового аудита (далее – Перечень документов), которые главным администраторам средств муниципального бюджета надлежит представить в </w:t>
      </w:r>
      <w:r>
        <w:rPr>
          <w:rFonts w:ascii="Times New Roman CYR" w:hAnsi="Times New Roman CYR" w:cs="Times New Roman CYR"/>
          <w:sz w:val="28"/>
          <w:szCs w:val="28"/>
        </w:rPr>
        <w:t>уполномоченный орган</w:t>
      </w:r>
      <w:r w:rsidRPr="00F82134">
        <w:rPr>
          <w:rFonts w:ascii="Times New Roman CYR" w:hAnsi="Times New Roman CYR" w:cs="Times New Roman CYR"/>
          <w:sz w:val="28"/>
          <w:szCs w:val="28"/>
        </w:rPr>
        <w:t xml:space="preserve"> (далее – Запрос).</w:t>
      </w:r>
    </w:p>
    <w:p w:rsidR="00F82134" w:rsidRPr="00F82134" w:rsidRDefault="00F82134" w:rsidP="00F82134">
      <w:pPr>
        <w:widowControl w:val="0"/>
        <w:autoSpaceDE w:val="0"/>
        <w:autoSpaceDN w:val="0"/>
        <w:adjustRightInd w:val="0"/>
        <w:ind w:firstLine="720"/>
        <w:jc w:val="both"/>
        <w:rPr>
          <w:sz w:val="28"/>
          <w:szCs w:val="28"/>
        </w:rPr>
      </w:pPr>
      <w:proofErr w:type="gramStart"/>
      <w:r w:rsidRPr="00F82134">
        <w:rPr>
          <w:sz w:val="28"/>
          <w:szCs w:val="28"/>
        </w:rPr>
        <w:t>Подготовка проекта Запроса осуществляется с учетом положений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rsidRPr="00F82134">
        <w:rPr>
          <w:sz w:val="28"/>
          <w:szCs w:val="28"/>
        </w:rPr>
        <w:t xml:space="preserve"> 17 марта 2014г. № 193 (Собрание законодательства Российской Федерации, 2014, №12, ст. 1290; 2016, №18, ст.2632) (далее – Правила) и иных нормативных правовых актов Российской Федерации, Краснодарского края, Каневского района, регулирующих вопросы организации и осуществления главными администраторами средств </w:t>
      </w:r>
      <w:r w:rsidRPr="00F82134">
        <w:rPr>
          <w:sz w:val="28"/>
          <w:szCs w:val="28"/>
        </w:rPr>
        <w:lastRenderedPageBreak/>
        <w:t xml:space="preserve">муниципального бюджета внутреннего финансового контроля и внутреннего финансового аудита. </w:t>
      </w:r>
      <w:proofErr w:type="gramStart"/>
      <w:r w:rsidRPr="00F82134">
        <w:rPr>
          <w:sz w:val="28"/>
          <w:szCs w:val="28"/>
        </w:rPr>
        <w:t xml:space="preserve">Кроме того, при подготовке Запроса учитываются сведения о деятельности главных администраторов средств муниципального бюджета, полученные из открытых источников информации, государственных информационных систем, а также результаты проведенных </w:t>
      </w:r>
      <w:r>
        <w:rPr>
          <w:sz w:val="28"/>
          <w:szCs w:val="28"/>
        </w:rPr>
        <w:t xml:space="preserve">уполномоченным органом  </w:t>
      </w:r>
      <w:r w:rsidRPr="00F82134">
        <w:rPr>
          <w:sz w:val="28"/>
          <w:szCs w:val="28"/>
        </w:rPr>
        <w:t xml:space="preserve">  контрольных мероприятий в отношении главных администраторов средств муниципального бюджета.</w:t>
      </w:r>
      <w:proofErr w:type="gramEnd"/>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Перечень вопросов должен содержать:</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критерии оценки - варианты ответов на поставленный вопрос;</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ответы на каждый вопрос, расположенные в порядке убывания баллов, характеризующих организацию и осуществление главным администратором средств муниципального бюджета внутреннего финансового контроля и внутреннего финансового аудита по данному критерию: первый ответ - самое высокое значение балла, последний ответ - самое низкое значение балла;</w:t>
      </w:r>
    </w:p>
    <w:p w:rsidR="00F82134" w:rsidRPr="00F82134" w:rsidRDefault="00F82134" w:rsidP="00F82134">
      <w:pPr>
        <w:widowControl w:val="0"/>
        <w:autoSpaceDE w:val="0"/>
        <w:autoSpaceDN w:val="0"/>
        <w:adjustRightInd w:val="0"/>
        <w:ind w:firstLine="720"/>
        <w:jc w:val="both"/>
        <w:rPr>
          <w:rFonts w:ascii="Times New Roman CYR" w:hAnsi="Times New Roman CYR" w:cs="Times New Roman CYR"/>
          <w:sz w:val="28"/>
          <w:szCs w:val="28"/>
        </w:rPr>
      </w:pPr>
      <w:r w:rsidRPr="00F82134">
        <w:rPr>
          <w:rFonts w:ascii="Times New Roman CYR" w:hAnsi="Times New Roman CYR" w:cs="Times New Roman CYR"/>
          <w:sz w:val="28"/>
          <w:szCs w:val="28"/>
        </w:rPr>
        <w:t>- значения баллов за каждый ответ.</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xml:space="preserve">Главный администратор средств муниципального бюджета при подготовке ответа на запрос </w:t>
      </w:r>
      <w:r>
        <w:rPr>
          <w:sz w:val="28"/>
          <w:szCs w:val="28"/>
        </w:rPr>
        <w:t xml:space="preserve">уполномоченного органа </w:t>
      </w:r>
      <w:r w:rsidRPr="00F82134">
        <w:rPr>
          <w:sz w:val="28"/>
          <w:szCs w:val="28"/>
        </w:rPr>
        <w:t xml:space="preserve"> о представлении документов и информации проставляет отметку "+", в ячейке, соответствующей ответу на поставленный вопрос из предложенных вариантов ответа, отметку "</w:t>
      </w:r>
      <w:proofErr w:type="gramStart"/>
      <w:r w:rsidRPr="00F82134">
        <w:rPr>
          <w:sz w:val="28"/>
          <w:szCs w:val="28"/>
        </w:rPr>
        <w:t>-"</w:t>
      </w:r>
      <w:proofErr w:type="gramEnd"/>
      <w:r w:rsidRPr="00F82134">
        <w:rPr>
          <w:sz w:val="28"/>
          <w:szCs w:val="28"/>
        </w:rPr>
        <w:t xml:space="preserve"> - в остальных ячейках.</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В Перечень документов включаются:</w:t>
      </w:r>
    </w:p>
    <w:p w:rsidR="00F82134" w:rsidRPr="00F82134" w:rsidRDefault="00F82134" w:rsidP="00F82134">
      <w:pPr>
        <w:widowControl w:val="0"/>
        <w:autoSpaceDE w:val="0"/>
        <w:autoSpaceDN w:val="0"/>
        <w:adjustRightInd w:val="0"/>
        <w:ind w:firstLine="720"/>
        <w:jc w:val="both"/>
        <w:rPr>
          <w:sz w:val="28"/>
          <w:szCs w:val="28"/>
        </w:rPr>
      </w:pPr>
      <w:r w:rsidRPr="00F82134">
        <w:rPr>
          <w:sz w:val="28"/>
          <w:szCs w:val="28"/>
        </w:rPr>
        <w:t>- копии нормативных правовых и (или) правовых актов главных администраторов средств муниципального бюджета, регламентирующих организацию и осуществление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ind w:firstLine="540"/>
        <w:contextualSpacing/>
        <w:jc w:val="both"/>
        <w:rPr>
          <w:sz w:val="28"/>
          <w:szCs w:val="28"/>
        </w:rPr>
      </w:pPr>
      <w:r w:rsidRPr="00F82134">
        <w:rPr>
          <w:sz w:val="28"/>
          <w:szCs w:val="28"/>
        </w:rPr>
        <w:t xml:space="preserve">  - копии документов по организации и осуществлению внутреннего финансового контроля, внутреннего финансового аудита;</w:t>
      </w:r>
    </w:p>
    <w:p w:rsidR="00F82134" w:rsidRPr="00F82134" w:rsidRDefault="00F82134" w:rsidP="00F82134">
      <w:pPr>
        <w:widowControl w:val="0"/>
        <w:autoSpaceDE w:val="0"/>
        <w:autoSpaceDN w:val="0"/>
        <w:ind w:firstLine="540"/>
        <w:contextualSpacing/>
        <w:jc w:val="both"/>
        <w:rPr>
          <w:sz w:val="28"/>
          <w:szCs w:val="28"/>
        </w:rPr>
      </w:pPr>
      <w:r w:rsidRPr="00F82134">
        <w:rPr>
          <w:sz w:val="28"/>
          <w:szCs w:val="28"/>
        </w:rPr>
        <w:t xml:space="preserve">  - копии отчетности о результатах внутреннего финансового контроля, направленной руководителю главного администратора средств муниципального бюджета;</w:t>
      </w:r>
    </w:p>
    <w:p w:rsidR="00F82134" w:rsidRPr="00F82134" w:rsidRDefault="00F82134" w:rsidP="00F82134">
      <w:pPr>
        <w:widowControl w:val="0"/>
        <w:autoSpaceDE w:val="0"/>
        <w:autoSpaceDN w:val="0"/>
        <w:ind w:firstLine="540"/>
        <w:contextualSpacing/>
        <w:jc w:val="both"/>
        <w:rPr>
          <w:sz w:val="28"/>
          <w:szCs w:val="28"/>
        </w:rPr>
      </w:pPr>
      <w:r w:rsidRPr="00F82134">
        <w:rPr>
          <w:sz w:val="28"/>
          <w:szCs w:val="28"/>
        </w:rPr>
        <w:t xml:space="preserve">  - копии годовых планов осуществления внутреннего финансового аудита;</w:t>
      </w:r>
    </w:p>
    <w:p w:rsidR="00F82134" w:rsidRPr="00F82134" w:rsidRDefault="00F82134" w:rsidP="00F82134">
      <w:pPr>
        <w:widowControl w:val="0"/>
        <w:autoSpaceDE w:val="0"/>
        <w:autoSpaceDN w:val="0"/>
        <w:ind w:firstLine="540"/>
        <w:contextualSpacing/>
        <w:jc w:val="both"/>
        <w:rPr>
          <w:sz w:val="28"/>
          <w:szCs w:val="28"/>
        </w:rPr>
      </w:pPr>
      <w:r w:rsidRPr="00F82134">
        <w:rPr>
          <w:sz w:val="28"/>
          <w:szCs w:val="28"/>
        </w:rPr>
        <w:t xml:space="preserve">  - копии годовой отчетности внутреннего финансового аудита, содержащей информацию, подтверждающую выводы о надежности внутреннего финансового контроля, достоверности сводной бюджетной отчетности главного администратора средств муниципального бюджета;</w:t>
      </w:r>
    </w:p>
    <w:p w:rsidR="00F82134" w:rsidRPr="00F82134" w:rsidRDefault="00F82134" w:rsidP="00F82134">
      <w:pPr>
        <w:widowControl w:val="0"/>
        <w:autoSpaceDE w:val="0"/>
        <w:autoSpaceDN w:val="0"/>
        <w:ind w:firstLine="540"/>
        <w:contextualSpacing/>
        <w:jc w:val="both"/>
        <w:rPr>
          <w:sz w:val="28"/>
          <w:szCs w:val="28"/>
        </w:rPr>
      </w:pPr>
      <w:r w:rsidRPr="00F82134">
        <w:rPr>
          <w:sz w:val="28"/>
          <w:szCs w:val="28"/>
        </w:rPr>
        <w:t xml:space="preserve">  - копии документов с информацией о принятых мерах и результатах исполнения решений по выявленным внутренним финансовым аудитом недостаткам и нарушениям;</w:t>
      </w:r>
    </w:p>
    <w:p w:rsidR="00F82134" w:rsidRPr="00F82134" w:rsidRDefault="00F82134" w:rsidP="00F82134">
      <w:pPr>
        <w:widowControl w:val="0"/>
        <w:autoSpaceDE w:val="0"/>
        <w:autoSpaceDN w:val="0"/>
        <w:ind w:firstLine="540"/>
        <w:contextualSpacing/>
        <w:jc w:val="both"/>
        <w:rPr>
          <w:sz w:val="28"/>
          <w:szCs w:val="28"/>
        </w:rPr>
      </w:pPr>
      <w:r w:rsidRPr="00F82134">
        <w:rPr>
          <w:sz w:val="28"/>
          <w:szCs w:val="28"/>
        </w:rPr>
        <w:t xml:space="preserve">  - иные документы, формирование которых необходимо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w:t>
      </w:r>
    </w:p>
    <w:p w:rsidR="00F82134" w:rsidRPr="00F82134" w:rsidRDefault="00F82134" w:rsidP="00F82134">
      <w:pPr>
        <w:widowControl w:val="0"/>
        <w:tabs>
          <w:tab w:val="left" w:pos="709"/>
          <w:tab w:val="left" w:pos="851"/>
        </w:tabs>
        <w:autoSpaceDE w:val="0"/>
        <w:autoSpaceDN w:val="0"/>
        <w:spacing w:before="220"/>
        <w:ind w:firstLine="540"/>
        <w:contextualSpacing/>
        <w:jc w:val="both"/>
        <w:rPr>
          <w:sz w:val="28"/>
          <w:szCs w:val="28"/>
        </w:rPr>
      </w:pPr>
      <w:r w:rsidRPr="00F82134">
        <w:rPr>
          <w:sz w:val="28"/>
          <w:szCs w:val="28"/>
        </w:rPr>
        <w:t xml:space="preserve">  4.3. Запрос с указанием срока представления запрашиваемых </w:t>
      </w:r>
      <w:r w:rsidRPr="00F82134">
        <w:rPr>
          <w:sz w:val="28"/>
          <w:szCs w:val="28"/>
        </w:rPr>
        <w:lastRenderedPageBreak/>
        <w:t xml:space="preserve">информации и документов направляется в срок до 20 декабря текущего года в адрес главных администраторов средств муниципального бюджета, в отношении деятельности которых проводится Анализ. При этом срок представления запрашиваемых информации и документов устанавливается не ранее 1 февраля года, следующего </w:t>
      </w:r>
      <w:proofErr w:type="gramStart"/>
      <w:r w:rsidRPr="00F82134">
        <w:rPr>
          <w:sz w:val="28"/>
          <w:szCs w:val="28"/>
        </w:rPr>
        <w:t>за</w:t>
      </w:r>
      <w:proofErr w:type="gramEnd"/>
      <w:r w:rsidRPr="00F82134">
        <w:rPr>
          <w:sz w:val="28"/>
          <w:szCs w:val="28"/>
        </w:rPr>
        <w:t xml:space="preserve"> отчетным.</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Под отчетным годом в рамках настоящего Порядка понимается год, деятельность главного администратора средств муниципального бюджета по осуществлению внутреннего финансового контроля и внутреннего финансового аудита в котором подлежит Анализу.</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4.4. Запрос направляется в адрес главных администраторов средств муниципального бюджета следующими способами: почтой, фельдъегерской связью, нарочно или с применением электронного документооборота (при наличии технической возможности) с обязательным получением подтверждающего документа либо отметки о получении Запроса.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4.5. </w:t>
      </w:r>
      <w:r>
        <w:rPr>
          <w:sz w:val="28"/>
          <w:szCs w:val="28"/>
        </w:rPr>
        <w:t xml:space="preserve">Уполномоченным органом  </w:t>
      </w:r>
      <w:r w:rsidRPr="00F82134">
        <w:rPr>
          <w:sz w:val="28"/>
          <w:szCs w:val="28"/>
        </w:rPr>
        <w:t xml:space="preserve"> принимается решение о направлении в адрес главного администратора средств муниципального бюджета повторного запроса о представлении документов и (или) информации в случаях:</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непредставления запрошенных документов и (или) информации,</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представления запрошенных документов и (или) информации не в полном объеме,</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необходимости дополнительного документального подтверждения ранее представленной информации.</w:t>
      </w:r>
    </w:p>
    <w:p w:rsidR="00F82134" w:rsidRPr="00F82134" w:rsidRDefault="00F82134" w:rsidP="00F82134">
      <w:pPr>
        <w:widowControl w:val="0"/>
        <w:tabs>
          <w:tab w:val="left" w:pos="567"/>
        </w:tabs>
        <w:autoSpaceDE w:val="0"/>
        <w:autoSpaceDN w:val="0"/>
        <w:spacing w:before="220"/>
        <w:ind w:firstLine="540"/>
        <w:contextualSpacing/>
        <w:jc w:val="both"/>
        <w:rPr>
          <w:sz w:val="28"/>
          <w:szCs w:val="28"/>
        </w:rPr>
      </w:pPr>
      <w:r w:rsidRPr="00F82134">
        <w:rPr>
          <w:sz w:val="28"/>
          <w:szCs w:val="28"/>
        </w:rPr>
        <w:t xml:space="preserve">  Срок представления документов и (или) информации, устанавливаемый в повторном запросе, не может составлять менее 5 рабочих дней со дня направления запроса в адрес главного администратора средств муниципального бюджета, в отношении деятельности которого проводится Анализ.</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4.6. Главные администраторы средств муниципального бюджета представляют запрашиваемые информацию и документы в </w:t>
      </w:r>
      <w:r>
        <w:rPr>
          <w:sz w:val="28"/>
          <w:szCs w:val="28"/>
        </w:rPr>
        <w:t>уполномоченный орган</w:t>
      </w:r>
      <w:r w:rsidRPr="00F82134">
        <w:rPr>
          <w:sz w:val="28"/>
          <w:szCs w:val="28"/>
        </w:rPr>
        <w:t xml:space="preserve"> с сопроводительным письмом и описью представляемых информации и документов не позднее срока, установленного в запросе. Документы, представляемые в </w:t>
      </w:r>
      <w:r>
        <w:rPr>
          <w:sz w:val="28"/>
          <w:szCs w:val="28"/>
        </w:rPr>
        <w:t>уполномоченный орган</w:t>
      </w:r>
      <w:r w:rsidRPr="00F82134">
        <w:rPr>
          <w:sz w:val="28"/>
          <w:szCs w:val="28"/>
        </w:rPr>
        <w:t xml:space="preserve"> главными администраторами средств муниципального бюджета, должны быть прошиты, пронумерованы, подписаны должностным лицом и заверены печатью главного администратора средств муниципального бюджета.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В случае превышения главными администраторами </w:t>
      </w:r>
      <w:proofErr w:type="gramStart"/>
      <w:r w:rsidRPr="00F82134">
        <w:rPr>
          <w:sz w:val="28"/>
          <w:szCs w:val="28"/>
        </w:rPr>
        <w:t>средств муниципального бюджета срока представления документов</w:t>
      </w:r>
      <w:proofErr w:type="gramEnd"/>
      <w:r w:rsidRPr="00F82134">
        <w:rPr>
          <w:sz w:val="28"/>
          <w:szCs w:val="28"/>
        </w:rPr>
        <w:t xml:space="preserve"> и (или) информации, указанного в запросе, более чем на 10 календарных дней, такие документы и (или) информация признаются не представленными.</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4.7. </w:t>
      </w:r>
      <w:proofErr w:type="gramStart"/>
      <w:r w:rsidRPr="00F82134">
        <w:rPr>
          <w:sz w:val="28"/>
          <w:szCs w:val="28"/>
        </w:rPr>
        <w:t xml:space="preserve">Анализ проводится путем сопоставления представленных документов и информации с требованиями, установленными </w:t>
      </w:r>
      <w:hyperlink r:id="rId8" w:history="1">
        <w:r w:rsidRPr="00F82134">
          <w:rPr>
            <w:sz w:val="28"/>
            <w:szCs w:val="28"/>
          </w:rPr>
          <w:t>Правилами</w:t>
        </w:r>
      </w:hyperlink>
      <w:r w:rsidRPr="00F82134">
        <w:rPr>
          <w:sz w:val="28"/>
          <w:szCs w:val="28"/>
        </w:rPr>
        <w:t xml:space="preserve"> и иными нормативными правовыми актами Российской Федерации, регулирующими вопросы организации и осуществления главными администраторами средств муниципального бюджета внутреннего </w:t>
      </w:r>
      <w:r w:rsidRPr="00F82134">
        <w:rPr>
          <w:sz w:val="28"/>
          <w:szCs w:val="28"/>
        </w:rPr>
        <w:lastRenderedPageBreak/>
        <w:t>финансового контроля и внутреннего финансового аудита.</w:t>
      </w:r>
      <w:proofErr w:type="gramEnd"/>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4.8. При Анализе изучению подлежат:</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4.8.1. Сведения о структуре главного администратора средств муниципального бюджета в части: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структуры подразделений, осуществляющих внутренние процедуры составления и исполнения бюджета, ведения бюджетного учета и составления бюджетной отчетности (далее - внутренние бюджетные процедуры);</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сведений о подведомственных главному администратору средств муниципального бюджета администраторах средств муниципального бюджета и получателях средств муниципального бюджета;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структуры подразделения, наделенного полномочиями по осуществлению внутреннего финансового аудита (при наличии).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4.8.2. Нормативные правовые и (или) правовые акты главного администратора средств муниципального бюджета, регламентирующие организацию и осуществление им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4.8.3. Организация и осуществление внутреннего финансового контроля в отношении внутренних бюджетных процедур, в том числе:</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формирование перечней операций (действий по формированию документов, необходимых для выполнения внутренней бюджетной процедуры) в структурных подразделениях главного администратора средств муниципального бюджета, ответственных за выполнение внутренних бюджетных процедур;</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формирование (актуализация) и утверждение карт внутреннего финансового контроля по каждому подразделению главного администратора средств муниципального бюджета, ответственному за результаты выполнения внутренних бюджетных процедур;</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ведение, учет, хранение регистров (журналов) внутреннего финансового контроля в каждом подразделении главного администратора средств муниципального бюджета, ответственном за выполнение внутренних бюджетных процедур;</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рассмотрение результатов внутреннего финансового контроля и принятие решений, в том числе с учетом информации, указанной в актах, заключениях, представлениях и предписаниях органов муниципального финансового контроля, отчетах внутреннего финансового аудита, представляемых руководству главного администратора средств муниципального бюджета.</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4.8.4. Организация и осуществление внутреннего финансового аудита, в том числе:</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проведение предварительного анализа данных об объектах аудита при планирован</w:t>
      </w:r>
      <w:proofErr w:type="gramStart"/>
      <w:r w:rsidRPr="00F82134">
        <w:rPr>
          <w:sz w:val="28"/>
          <w:szCs w:val="28"/>
        </w:rPr>
        <w:t>ии  ау</w:t>
      </w:r>
      <w:proofErr w:type="gramEnd"/>
      <w:r w:rsidRPr="00F82134">
        <w:rPr>
          <w:sz w:val="28"/>
          <w:szCs w:val="28"/>
        </w:rPr>
        <w:t>диторских проверок (составлении плана и программы аудиторской проверки);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утверждение руководителем главного администратора средств муниципального бюджета годового плана внутреннего финансового аудита и </w:t>
      </w:r>
      <w:r w:rsidRPr="00F82134">
        <w:rPr>
          <w:sz w:val="28"/>
          <w:szCs w:val="28"/>
        </w:rPr>
        <w:lastRenderedPageBreak/>
        <w:t>составление программ аудиторских проверок;</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проведение плановых и внеплановых аудиторских проверок;</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направление руководителю главного администратора средств муниципального бюджета отчетов о результатах аудиторских проверок с приложением актов аудиторских проверок;</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составление и направление руководителю главного администратора средств муниципального бюджета годовой отчетности о результатах осуществления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рассмотрение результатов внутреннего финансового аудита и принятие соответствующих решений руководителем главного администратора средств муниципального бюджета.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4.8.5. Документы и процедуры, необходимые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w:t>
      </w:r>
    </w:p>
    <w:p w:rsidR="00F82134" w:rsidRPr="00F82134" w:rsidRDefault="00F82134" w:rsidP="00F82134">
      <w:pPr>
        <w:widowControl w:val="0"/>
        <w:autoSpaceDE w:val="0"/>
        <w:autoSpaceDN w:val="0"/>
        <w:contextualSpacing/>
        <w:jc w:val="both"/>
        <w:rPr>
          <w:sz w:val="28"/>
          <w:szCs w:val="28"/>
        </w:rPr>
      </w:pPr>
    </w:p>
    <w:p w:rsidR="00F82134" w:rsidRPr="00F82134" w:rsidRDefault="00F82134" w:rsidP="00F82134">
      <w:pPr>
        <w:widowControl w:val="0"/>
        <w:autoSpaceDE w:val="0"/>
        <w:autoSpaceDN w:val="0"/>
        <w:contextualSpacing/>
        <w:jc w:val="center"/>
        <w:outlineLvl w:val="1"/>
        <w:rPr>
          <w:sz w:val="28"/>
          <w:szCs w:val="28"/>
        </w:rPr>
      </w:pPr>
      <w:r w:rsidRPr="00F82134">
        <w:rPr>
          <w:sz w:val="28"/>
          <w:szCs w:val="28"/>
        </w:rPr>
        <w:t>5. Оформление результатов Анализа</w:t>
      </w:r>
    </w:p>
    <w:p w:rsidR="00F82134" w:rsidRPr="00F82134" w:rsidRDefault="00F82134" w:rsidP="00F82134">
      <w:pPr>
        <w:widowControl w:val="0"/>
        <w:autoSpaceDE w:val="0"/>
        <w:autoSpaceDN w:val="0"/>
        <w:contextualSpacing/>
        <w:jc w:val="both"/>
        <w:rPr>
          <w:sz w:val="28"/>
          <w:szCs w:val="28"/>
        </w:rPr>
      </w:pPr>
    </w:p>
    <w:p w:rsidR="00F82134" w:rsidRPr="00F82134" w:rsidRDefault="00F82134" w:rsidP="00F82134">
      <w:pPr>
        <w:widowControl w:val="0"/>
        <w:tabs>
          <w:tab w:val="left" w:pos="709"/>
        </w:tabs>
        <w:autoSpaceDE w:val="0"/>
        <w:autoSpaceDN w:val="0"/>
        <w:ind w:firstLine="540"/>
        <w:contextualSpacing/>
        <w:jc w:val="both"/>
        <w:rPr>
          <w:sz w:val="28"/>
          <w:szCs w:val="28"/>
        </w:rPr>
      </w:pPr>
      <w:r w:rsidRPr="00F82134">
        <w:rPr>
          <w:sz w:val="28"/>
          <w:szCs w:val="28"/>
        </w:rPr>
        <w:t xml:space="preserve"> 5.1. Для формализованной оценки организации и осуществления главным администратором средств муниципального бюджета внутреннего финансового контроля и внутреннего финансового аудита и формирования количественных оценок по соответствующим критериям </w:t>
      </w:r>
      <w:r>
        <w:rPr>
          <w:sz w:val="28"/>
          <w:szCs w:val="28"/>
        </w:rPr>
        <w:t>уполномоченный орган</w:t>
      </w:r>
      <w:r w:rsidRPr="00F82134">
        <w:rPr>
          <w:sz w:val="28"/>
          <w:szCs w:val="28"/>
        </w:rPr>
        <w:t xml:space="preserve">  использует Перечень вопросов.</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По итогам сопоставления документов и информации, представленных главным администратором средств муниципального бюджета, проставляет баллы по Перечню вопросов и обобщает их в итоговую оценку осуществления главным администратором средств муниципального бюджета внутреннего финансового контроля и внутреннего финансового аудита.</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5.2. По результатам Анализа должностное лицо </w:t>
      </w:r>
      <w:r>
        <w:rPr>
          <w:sz w:val="28"/>
          <w:szCs w:val="28"/>
        </w:rPr>
        <w:t>уполномоченного органа</w:t>
      </w:r>
      <w:proofErr w:type="gramStart"/>
      <w:r>
        <w:rPr>
          <w:sz w:val="28"/>
          <w:szCs w:val="28"/>
        </w:rPr>
        <w:t xml:space="preserve"> </w:t>
      </w:r>
      <w:r w:rsidRPr="00F82134">
        <w:rPr>
          <w:sz w:val="28"/>
          <w:szCs w:val="28"/>
        </w:rPr>
        <w:t>,</w:t>
      </w:r>
      <w:proofErr w:type="gramEnd"/>
      <w:r w:rsidRPr="00F82134">
        <w:rPr>
          <w:sz w:val="28"/>
          <w:szCs w:val="28"/>
        </w:rPr>
        <w:t xml:space="preserve"> проводившее Анализ, подготавливает заключение.</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5.3. Заключение должно содержать:</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наименование главного администратора средств муниципального бюджета, в отношении деятельности которого был проведен Анализ;</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сведения о непредставлении, несвоевременном представлении, либо представлении в неполном объеме или искаженном виде документов и (или) информации главным администратором средств муниципального бюджета (при наличии);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информацию о выявленных недостатках осуществления главным администратором средств муниципального бюджета внутреннего финансового контроля и внутреннего финансового аудита (при наличии);</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информацию об исполнении предложений и рекомендаций, данных главному администратору средств муниципального бюджета по итогам предыдущего Анализа (при наличии);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рекомендации по организации главным администратором средств муниципального бюджета внутреннего финансового контроля и внутреннего </w:t>
      </w:r>
      <w:r w:rsidRPr="00F82134">
        <w:rPr>
          <w:sz w:val="28"/>
          <w:szCs w:val="28"/>
        </w:rPr>
        <w:lastRenderedPageBreak/>
        <w:t>финансового аудита (при необходимости).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5.4. Заключение подписывается должностным лицом, проводившим анализ и начальником </w:t>
      </w:r>
      <w:r>
        <w:rPr>
          <w:sz w:val="28"/>
          <w:szCs w:val="28"/>
        </w:rPr>
        <w:t xml:space="preserve">уполномоченного органа </w:t>
      </w:r>
      <w:r w:rsidRPr="00F82134">
        <w:rPr>
          <w:sz w:val="28"/>
          <w:szCs w:val="28"/>
        </w:rPr>
        <w:t xml:space="preserve">  в двух экземплярах, один из которых хранится в финансовом управлении, а второй направляется в адрес главного администратора средств муниципального бюджета в срок до 30 апреля года, следующего </w:t>
      </w:r>
      <w:proofErr w:type="gramStart"/>
      <w:r w:rsidRPr="00F82134">
        <w:rPr>
          <w:sz w:val="28"/>
          <w:szCs w:val="28"/>
        </w:rPr>
        <w:t>за</w:t>
      </w:r>
      <w:proofErr w:type="gramEnd"/>
      <w:r w:rsidRPr="00F82134">
        <w:rPr>
          <w:sz w:val="28"/>
          <w:szCs w:val="28"/>
        </w:rPr>
        <w:t xml:space="preserve"> отчетным.</w:t>
      </w:r>
    </w:p>
    <w:p w:rsidR="00F82134" w:rsidRPr="00F82134" w:rsidRDefault="00F82134" w:rsidP="00F82134">
      <w:pPr>
        <w:widowControl w:val="0"/>
        <w:autoSpaceDE w:val="0"/>
        <w:autoSpaceDN w:val="0"/>
        <w:contextualSpacing/>
        <w:jc w:val="both"/>
        <w:rPr>
          <w:sz w:val="28"/>
          <w:szCs w:val="28"/>
        </w:rPr>
      </w:pPr>
    </w:p>
    <w:p w:rsidR="00F82134" w:rsidRPr="00F82134" w:rsidRDefault="00F82134" w:rsidP="00F82134">
      <w:pPr>
        <w:widowControl w:val="0"/>
        <w:autoSpaceDE w:val="0"/>
        <w:autoSpaceDN w:val="0"/>
        <w:contextualSpacing/>
        <w:jc w:val="center"/>
        <w:outlineLvl w:val="1"/>
        <w:rPr>
          <w:sz w:val="28"/>
          <w:szCs w:val="28"/>
        </w:rPr>
      </w:pPr>
    </w:p>
    <w:p w:rsidR="00F82134" w:rsidRPr="00F82134" w:rsidRDefault="00F82134" w:rsidP="00F82134">
      <w:pPr>
        <w:widowControl w:val="0"/>
        <w:autoSpaceDE w:val="0"/>
        <w:autoSpaceDN w:val="0"/>
        <w:contextualSpacing/>
        <w:jc w:val="center"/>
        <w:outlineLvl w:val="1"/>
        <w:rPr>
          <w:sz w:val="28"/>
          <w:szCs w:val="28"/>
        </w:rPr>
      </w:pPr>
      <w:r w:rsidRPr="00F82134">
        <w:rPr>
          <w:sz w:val="28"/>
          <w:szCs w:val="28"/>
        </w:rPr>
        <w:t>6. Составление и представление отчетности</w:t>
      </w:r>
    </w:p>
    <w:p w:rsidR="00F82134" w:rsidRPr="00F82134" w:rsidRDefault="00F82134" w:rsidP="00F82134">
      <w:pPr>
        <w:widowControl w:val="0"/>
        <w:autoSpaceDE w:val="0"/>
        <w:autoSpaceDN w:val="0"/>
        <w:contextualSpacing/>
        <w:jc w:val="center"/>
        <w:rPr>
          <w:sz w:val="28"/>
          <w:szCs w:val="28"/>
        </w:rPr>
      </w:pPr>
      <w:r w:rsidRPr="00F82134">
        <w:rPr>
          <w:sz w:val="28"/>
          <w:szCs w:val="28"/>
        </w:rPr>
        <w:t>по результатам Анализа</w:t>
      </w:r>
    </w:p>
    <w:p w:rsidR="00F82134" w:rsidRPr="00F82134" w:rsidRDefault="00F82134" w:rsidP="00F82134">
      <w:pPr>
        <w:widowControl w:val="0"/>
        <w:autoSpaceDE w:val="0"/>
        <w:autoSpaceDN w:val="0"/>
        <w:contextualSpacing/>
        <w:jc w:val="both"/>
        <w:rPr>
          <w:sz w:val="28"/>
          <w:szCs w:val="28"/>
        </w:rPr>
      </w:pPr>
    </w:p>
    <w:p w:rsidR="00F82134" w:rsidRPr="00F82134" w:rsidRDefault="00F82134" w:rsidP="00F82134">
      <w:pPr>
        <w:widowControl w:val="0"/>
        <w:tabs>
          <w:tab w:val="left" w:pos="709"/>
        </w:tabs>
        <w:autoSpaceDE w:val="0"/>
        <w:autoSpaceDN w:val="0"/>
        <w:ind w:firstLine="540"/>
        <w:contextualSpacing/>
        <w:jc w:val="both"/>
        <w:rPr>
          <w:sz w:val="28"/>
          <w:szCs w:val="28"/>
        </w:rPr>
      </w:pPr>
      <w:r w:rsidRPr="00F82134">
        <w:rPr>
          <w:sz w:val="28"/>
          <w:szCs w:val="28"/>
        </w:rPr>
        <w:t xml:space="preserve"> 6.1. </w:t>
      </w:r>
      <w:r>
        <w:rPr>
          <w:sz w:val="28"/>
          <w:szCs w:val="28"/>
        </w:rPr>
        <w:t>Уполномоченный орган</w:t>
      </w:r>
      <w:r w:rsidRPr="00F82134">
        <w:rPr>
          <w:sz w:val="28"/>
          <w:szCs w:val="28"/>
        </w:rPr>
        <w:t xml:space="preserve">  ежегодно в срок до 20 мая года, следующего за </w:t>
      </w:r>
      <w:proofErr w:type="gramStart"/>
      <w:r w:rsidRPr="00F82134">
        <w:rPr>
          <w:sz w:val="28"/>
          <w:szCs w:val="28"/>
        </w:rPr>
        <w:t>отчетным</w:t>
      </w:r>
      <w:proofErr w:type="gramEnd"/>
      <w:r w:rsidRPr="00F82134">
        <w:rPr>
          <w:sz w:val="28"/>
          <w:szCs w:val="28"/>
        </w:rPr>
        <w:t>, осуществляет подготовку проекта доклада о результатах осуществления главными администраторами средств муниципального бюджета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6.2. Доклад должен содержать:</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а) обобщенную информацию о проведенном Анализе, в том числе:</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общие сведения об организации проведения Анализа;</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сведения об исполнении Плана;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сведения о непредставлении, несвоевременном представлении, либо представлении в неполном объеме или искаженном виде документов и (или) информации главными администраторами средств муниципального бюджета (при наличии);</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информацию о проведенном Анализе, в том числе:</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 - перечень вопросов оценки осуществления главными администраторами средств муниципального бюджета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результаты оценки осуществления главными администраторами средств муниципального бюджета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 сводный рейтинг главных администраторов средств муниципального бюджета по организации и осуществлению внутреннего финансового контроля и внутреннего финансового аудита (перечень главных администраторов средств муниципального бюджета, сформированный в порядке убывания значения итоговой оценки);</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б) обобщенную информацию о наиболее характерных недостатках, выявленных по результатам проведенного Анализа;</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в) информацию об исполнении предложений и рекомендаций по совершенствованию внутреннего финансового контроля и внутреннего финансового аудита, направленных главным администраторам средств муниципального бюджета по итогам проведения предыдущего Анализа (при наличии);</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 xml:space="preserve">г) обобщенную информацию о рекомендациях, данных главным администраторам средств муниципального бюджета по результатам </w:t>
      </w:r>
      <w:r w:rsidRPr="00F82134">
        <w:rPr>
          <w:sz w:val="28"/>
          <w:szCs w:val="28"/>
        </w:rPr>
        <w:lastRenderedPageBreak/>
        <w:t>проведенного Анализа;</w:t>
      </w:r>
    </w:p>
    <w:p w:rsidR="00F82134" w:rsidRPr="00F82134" w:rsidRDefault="00F82134" w:rsidP="00F82134">
      <w:pPr>
        <w:widowControl w:val="0"/>
        <w:autoSpaceDE w:val="0"/>
        <w:autoSpaceDN w:val="0"/>
        <w:spacing w:before="220"/>
        <w:ind w:firstLine="540"/>
        <w:contextualSpacing/>
        <w:jc w:val="both"/>
        <w:rPr>
          <w:sz w:val="28"/>
          <w:szCs w:val="28"/>
        </w:rPr>
      </w:pPr>
      <w:r w:rsidRPr="00F82134">
        <w:rPr>
          <w:sz w:val="28"/>
          <w:szCs w:val="28"/>
        </w:rPr>
        <w:t>д) предложения по совершенствованию организации и осуществления внутреннего финансового контроля и внутреннего финансового аудита.</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6.3. Доклад подлежит подписанию начальником </w:t>
      </w:r>
      <w:r>
        <w:rPr>
          <w:sz w:val="28"/>
          <w:szCs w:val="28"/>
        </w:rPr>
        <w:t xml:space="preserve">уполномоченного органа </w:t>
      </w:r>
      <w:r w:rsidRPr="00F82134">
        <w:rPr>
          <w:sz w:val="28"/>
          <w:szCs w:val="28"/>
        </w:rPr>
        <w:t xml:space="preserve">  не позднее 1 июня года, следующего </w:t>
      </w:r>
      <w:proofErr w:type="gramStart"/>
      <w:r w:rsidRPr="00F82134">
        <w:rPr>
          <w:sz w:val="28"/>
          <w:szCs w:val="28"/>
        </w:rPr>
        <w:t>за</w:t>
      </w:r>
      <w:proofErr w:type="gramEnd"/>
      <w:r w:rsidRPr="00F82134">
        <w:rPr>
          <w:sz w:val="28"/>
          <w:szCs w:val="28"/>
        </w:rPr>
        <w:t xml:space="preserve"> отчетным.</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r w:rsidRPr="00F82134">
        <w:rPr>
          <w:sz w:val="28"/>
          <w:szCs w:val="28"/>
        </w:rPr>
        <w:t xml:space="preserve"> 6.4. Копия Доклада в течение 5 рабочих дней со дня подписания размещается на официальном сайте </w:t>
      </w:r>
      <w:r>
        <w:rPr>
          <w:sz w:val="28"/>
          <w:szCs w:val="28"/>
        </w:rPr>
        <w:t>Новодеревянковского сельского поселения Каневского района</w:t>
      </w:r>
      <w:r w:rsidR="000E5B2A">
        <w:rPr>
          <w:sz w:val="28"/>
          <w:szCs w:val="28"/>
        </w:rPr>
        <w:t xml:space="preserve"> </w:t>
      </w:r>
      <w:r w:rsidRPr="00F82134">
        <w:rPr>
          <w:sz w:val="28"/>
          <w:szCs w:val="28"/>
        </w:rPr>
        <w:t>в информационно-телекоммуникационной сети "Интернет".</w:t>
      </w: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p>
    <w:p w:rsidR="00F82134" w:rsidRPr="00F82134" w:rsidRDefault="00F82134" w:rsidP="00F82134">
      <w:pPr>
        <w:widowControl w:val="0"/>
        <w:tabs>
          <w:tab w:val="left" w:pos="709"/>
        </w:tabs>
        <w:autoSpaceDE w:val="0"/>
        <w:autoSpaceDN w:val="0"/>
        <w:spacing w:before="220"/>
        <w:ind w:firstLine="540"/>
        <w:contextualSpacing/>
        <w:jc w:val="both"/>
        <w:rPr>
          <w:sz w:val="28"/>
          <w:szCs w:val="28"/>
        </w:rPr>
      </w:pPr>
    </w:p>
    <w:p w:rsidR="00F82134" w:rsidRPr="00F82134" w:rsidRDefault="000E5B2A" w:rsidP="00F82134">
      <w:pPr>
        <w:widowControl w:val="0"/>
        <w:autoSpaceDE w:val="0"/>
        <w:autoSpaceDN w:val="0"/>
        <w:adjustRightInd w:val="0"/>
        <w:rPr>
          <w:sz w:val="28"/>
          <w:szCs w:val="28"/>
        </w:rPr>
      </w:pPr>
      <w:r>
        <w:rPr>
          <w:sz w:val="28"/>
          <w:szCs w:val="28"/>
        </w:rPr>
        <w:t xml:space="preserve">Ведущий специалист                           А.И. </w:t>
      </w:r>
      <w:proofErr w:type="spellStart"/>
      <w:r>
        <w:rPr>
          <w:sz w:val="28"/>
          <w:szCs w:val="28"/>
        </w:rPr>
        <w:t>Собаценок</w:t>
      </w:r>
      <w:proofErr w:type="spellEnd"/>
      <w:r w:rsidR="00F82134" w:rsidRPr="00F82134">
        <w:rPr>
          <w:sz w:val="28"/>
          <w:szCs w:val="28"/>
        </w:rPr>
        <w:tab/>
      </w:r>
      <w:r w:rsidR="00F82134" w:rsidRPr="00F82134">
        <w:rPr>
          <w:sz w:val="28"/>
          <w:szCs w:val="28"/>
        </w:rPr>
        <w:tab/>
      </w:r>
      <w:r w:rsidR="00F82134" w:rsidRPr="00F82134">
        <w:rPr>
          <w:sz w:val="28"/>
          <w:szCs w:val="28"/>
        </w:rPr>
        <w:tab/>
      </w:r>
      <w:r w:rsidR="00F82134" w:rsidRPr="00F82134">
        <w:rPr>
          <w:sz w:val="28"/>
          <w:szCs w:val="28"/>
        </w:rPr>
        <w:tab/>
      </w:r>
      <w:r w:rsidR="00F82134" w:rsidRPr="00F82134">
        <w:rPr>
          <w:sz w:val="28"/>
          <w:szCs w:val="28"/>
        </w:rPr>
        <w:tab/>
      </w:r>
      <w:r w:rsidR="00F82134" w:rsidRPr="00F82134">
        <w:rPr>
          <w:sz w:val="28"/>
          <w:szCs w:val="28"/>
        </w:rPr>
        <w:tab/>
      </w:r>
    </w:p>
    <w:p w:rsidR="00F82134" w:rsidRPr="00F82134" w:rsidRDefault="00F82134" w:rsidP="00F82134">
      <w:pPr>
        <w:widowControl w:val="0"/>
        <w:autoSpaceDE w:val="0"/>
        <w:autoSpaceDN w:val="0"/>
        <w:adjustRightInd w:val="0"/>
        <w:ind w:firstLine="540"/>
        <w:jc w:val="both"/>
        <w:rPr>
          <w:color w:val="00B050"/>
          <w:sz w:val="28"/>
          <w:szCs w:val="28"/>
        </w:rPr>
      </w:pPr>
    </w:p>
    <w:p w:rsidR="00F3291D" w:rsidRDefault="00F3291D" w:rsidP="00F82134">
      <w:pPr>
        <w:pStyle w:val="a9"/>
        <w:ind w:left="0" w:firstLine="567"/>
      </w:pPr>
    </w:p>
    <w:sectPr w:rsidR="00F3291D" w:rsidSect="00000B62">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4D" w:rsidRDefault="0043574D" w:rsidP="00000B62">
      <w:r>
        <w:separator/>
      </w:r>
    </w:p>
  </w:endnote>
  <w:endnote w:type="continuationSeparator" w:id="0">
    <w:p w:rsidR="0043574D" w:rsidRDefault="0043574D" w:rsidP="0000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4D" w:rsidRDefault="0043574D" w:rsidP="00000B62">
      <w:r>
        <w:separator/>
      </w:r>
    </w:p>
  </w:footnote>
  <w:footnote w:type="continuationSeparator" w:id="0">
    <w:p w:rsidR="0043574D" w:rsidRDefault="0043574D" w:rsidP="0000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D" w:rsidRDefault="00F3291D" w:rsidP="00000B62">
    <w:pPr>
      <w:pStyle w:val="a4"/>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0B62"/>
    <w:rsid w:val="00000B62"/>
    <w:rsid w:val="000252FC"/>
    <w:rsid w:val="00036F2F"/>
    <w:rsid w:val="000E5B2A"/>
    <w:rsid w:val="00144E98"/>
    <w:rsid w:val="001A4314"/>
    <w:rsid w:val="00255FF0"/>
    <w:rsid w:val="002745EA"/>
    <w:rsid w:val="002A7494"/>
    <w:rsid w:val="002B6CAC"/>
    <w:rsid w:val="003E1D4A"/>
    <w:rsid w:val="0042296B"/>
    <w:rsid w:val="0043574D"/>
    <w:rsid w:val="00602FC4"/>
    <w:rsid w:val="006C57C7"/>
    <w:rsid w:val="007024BE"/>
    <w:rsid w:val="00727C1D"/>
    <w:rsid w:val="007546E2"/>
    <w:rsid w:val="007D78BD"/>
    <w:rsid w:val="0081377F"/>
    <w:rsid w:val="00825AD0"/>
    <w:rsid w:val="008D4EE5"/>
    <w:rsid w:val="00962443"/>
    <w:rsid w:val="009A52F1"/>
    <w:rsid w:val="009C26D0"/>
    <w:rsid w:val="00A6591D"/>
    <w:rsid w:val="00A84AFE"/>
    <w:rsid w:val="00AB6CE9"/>
    <w:rsid w:val="00CA3392"/>
    <w:rsid w:val="00DC6C1F"/>
    <w:rsid w:val="00DD047C"/>
    <w:rsid w:val="00E360A1"/>
    <w:rsid w:val="00E40930"/>
    <w:rsid w:val="00E8329B"/>
    <w:rsid w:val="00EA4544"/>
    <w:rsid w:val="00F3291D"/>
    <w:rsid w:val="00F5287A"/>
    <w:rsid w:val="00F52BF8"/>
    <w:rsid w:val="00F6347E"/>
    <w:rsid w:val="00F65489"/>
    <w:rsid w:val="00F82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B62"/>
    <w:rPr>
      <w:color w:val="0000FF"/>
      <w:u w:val="single"/>
    </w:rPr>
  </w:style>
  <w:style w:type="paragraph" w:styleId="a4">
    <w:name w:val="header"/>
    <w:basedOn w:val="a"/>
    <w:link w:val="a5"/>
    <w:uiPriority w:val="99"/>
    <w:unhideWhenUsed/>
    <w:rsid w:val="00000B62"/>
    <w:pPr>
      <w:tabs>
        <w:tab w:val="center" w:pos="4677"/>
        <w:tab w:val="right" w:pos="9355"/>
      </w:tabs>
    </w:pPr>
  </w:style>
  <w:style w:type="character" w:customStyle="1" w:styleId="a5">
    <w:name w:val="Верхний колонтитул Знак"/>
    <w:basedOn w:val="a0"/>
    <w:link w:val="a4"/>
    <w:uiPriority w:val="99"/>
    <w:rsid w:val="00000B6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00B62"/>
    <w:pPr>
      <w:tabs>
        <w:tab w:val="center" w:pos="4677"/>
        <w:tab w:val="right" w:pos="9355"/>
      </w:tabs>
    </w:pPr>
  </w:style>
  <w:style w:type="character" w:customStyle="1" w:styleId="a7">
    <w:name w:val="Нижний колонтитул Знак"/>
    <w:basedOn w:val="a0"/>
    <w:link w:val="a6"/>
    <w:uiPriority w:val="99"/>
    <w:semiHidden/>
    <w:rsid w:val="00000B62"/>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9C26D0"/>
    <w:rPr>
      <w:b/>
      <w:bCs/>
      <w:color w:val="106BBE"/>
    </w:rPr>
  </w:style>
  <w:style w:type="paragraph" w:customStyle="1" w:styleId="a9">
    <w:name w:val="Заголовок статьи"/>
    <w:basedOn w:val="a"/>
    <w:next w:val="a"/>
    <w:uiPriority w:val="99"/>
    <w:rsid w:val="009C26D0"/>
    <w:pPr>
      <w:autoSpaceDE w:val="0"/>
      <w:autoSpaceDN w:val="0"/>
      <w:adjustRightInd w:val="0"/>
      <w:ind w:left="1612" w:hanging="892"/>
      <w:jc w:val="both"/>
    </w:pPr>
    <w:rPr>
      <w:rFonts w:ascii="Arial" w:hAnsi="Arial" w:cs="Arial"/>
    </w:rPr>
  </w:style>
  <w:style w:type="paragraph" w:styleId="aa">
    <w:name w:val="Body Text"/>
    <w:basedOn w:val="a"/>
    <w:link w:val="ab"/>
    <w:uiPriority w:val="99"/>
    <w:rsid w:val="009C26D0"/>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uiPriority w:val="99"/>
    <w:rsid w:val="009C26D0"/>
    <w:rPr>
      <w:rFonts w:ascii="Times New Roman" w:eastAsia="Times New Roman" w:hAnsi="Times New Roman" w:cs="Times New Roman"/>
      <w:color w:val="000000"/>
      <w:sz w:val="28"/>
      <w:szCs w:val="1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7EA704858A2327C6BD63F5D4FD796D3A7244A6120E46FA5FAAD2BCE6FA738321D0A841C5CC25D7XBwAF" TargetMode="External"/><Relationship Id="rId3" Type="http://schemas.openxmlformats.org/officeDocument/2006/relationships/settings" Target="settings.xml"/><Relationship Id="rId7" Type="http://schemas.openxmlformats.org/officeDocument/2006/relationships/hyperlink" Target="http://ivo.garant.ru/document?id=70308460&amp;sub=10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3252</Words>
  <Characters>18540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Торги</cp:lastModifiedBy>
  <cp:revision>24</cp:revision>
  <cp:lastPrinted>2018-11-13T12:56:00Z</cp:lastPrinted>
  <dcterms:created xsi:type="dcterms:W3CDTF">2018-05-23T11:44:00Z</dcterms:created>
  <dcterms:modified xsi:type="dcterms:W3CDTF">2019-11-01T06:41:00Z</dcterms:modified>
</cp:coreProperties>
</file>