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9B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СОВЕТ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НОВОДЕРЕВЯНКОВСКОГО СЕЛЬСКОГО ПОСЕЛЕНИЯ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КАНЕВСКОГО РАЙОНА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9"/>
          <w:szCs w:val="29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РЕШЕНИЕ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sz w:val="28"/>
          <w:szCs w:val="28"/>
        </w:rPr>
        <w:t xml:space="preserve">от 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1B542F">
        <w:rPr>
          <w:rFonts w:ascii="Times New Roman" w:hAnsi="Times New Roman" w:cs="Times New Roman"/>
          <w:bCs/>
          <w:spacing w:val="-2"/>
          <w:sz w:val="28"/>
          <w:szCs w:val="28"/>
        </w:rPr>
        <w:t>года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</w:t>
      </w:r>
      <w:r w:rsidRPr="00B6681A">
        <w:rPr>
          <w:rFonts w:ascii="Times New Roman" w:hAnsi="Times New Roman" w:cs="Times New Roman"/>
          <w:bCs/>
          <w:spacing w:val="-2"/>
          <w:sz w:val="29"/>
          <w:szCs w:val="29"/>
        </w:rPr>
        <w:t xml:space="preserve">№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>ст-ца</w:t>
      </w:r>
      <w:proofErr w:type="spellEnd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Новодеревянковская</w:t>
      </w:r>
    </w:p>
    <w:p w:rsidR="00B6681A" w:rsidRPr="00B6681A" w:rsidRDefault="00B6681A" w:rsidP="00B6681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Новодеревянковского поселения Каневского района от 31 октября 2017 года № 154 «</w:t>
      </w:r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46FAC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C07" w:rsidRPr="00B6681A" w:rsidRDefault="00830C07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681A" w:rsidRPr="00FD1BA7" w:rsidRDefault="00FD1BA7" w:rsidP="00FD1BA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D1BA7">
        <w:rPr>
          <w:rFonts w:ascii="Times New Roman" w:hAnsi="Times New Roman" w:cs="Times New Roman"/>
          <w:sz w:val="28"/>
          <w:szCs w:val="28"/>
        </w:rPr>
        <w:t xml:space="preserve">          В соответствии с Законом </w:t>
      </w:r>
      <w:r w:rsidRPr="00FD1BA7">
        <w:rPr>
          <w:rFonts w:ascii="Times New Roman" w:hAnsi="Times New Roman" w:cs="Times New Roman"/>
          <w:sz w:val="28"/>
          <w:szCs w:val="28"/>
        </w:rPr>
        <w:t xml:space="preserve"> Краснодарского края от 5 июля 2019 </w:t>
      </w:r>
      <w:r w:rsidR="003F0F10">
        <w:rPr>
          <w:rFonts w:ascii="Times New Roman" w:hAnsi="Times New Roman" w:cs="Times New Roman"/>
          <w:sz w:val="28"/>
          <w:szCs w:val="28"/>
        </w:rPr>
        <w:t>года №</w:t>
      </w:r>
      <w:r w:rsidRPr="00FD1BA7">
        <w:rPr>
          <w:rFonts w:ascii="Times New Roman" w:hAnsi="Times New Roman" w:cs="Times New Roman"/>
          <w:sz w:val="28"/>
          <w:szCs w:val="28"/>
        </w:rPr>
        <w:t xml:space="preserve"> 4061-КЗ "О внесении изменений в статью 3 Закона Краснодарского края "О порядке определения органами местного самоуправления в Краснодарском крае границ прилегающих территорий"</w:t>
      </w:r>
      <w:r w:rsidR="00B6681A" w:rsidRPr="00FD1BA7">
        <w:rPr>
          <w:rFonts w:ascii="Times New Roman" w:hAnsi="Times New Roman" w:cs="Times New Roman"/>
          <w:sz w:val="28"/>
          <w:szCs w:val="28"/>
          <w:lang w:eastAsia="ru-RU"/>
        </w:rPr>
        <w:t>, Совет Новодеревянковского сельского поселения Каневского района   решил: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"/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следующие изменения в приложение к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Новодеревянковского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Пункт </w:t>
      </w:r>
      <w:r w:rsidR="00FD1BA7">
        <w:rPr>
          <w:rFonts w:ascii="Times New Roman" w:hAnsi="Times New Roman" w:cs="Times New Roman"/>
          <w:sz w:val="28"/>
          <w:szCs w:val="28"/>
          <w:lang w:eastAsia="ru-RU"/>
        </w:rPr>
        <w:t>15.1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FD1BA7">
        <w:rPr>
          <w:rFonts w:ascii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1BA7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следующей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6681A" w:rsidRDefault="00B6681A" w:rsidP="00FD1B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1" w:name="sub_10713"/>
      <w:r w:rsidR="00FD1BA7">
        <w:rPr>
          <w:rFonts w:ascii="Times New Roman" w:hAnsi="Times New Roman" w:cs="Times New Roman"/>
          <w:sz w:val="28"/>
          <w:szCs w:val="28"/>
          <w:lang w:eastAsia="ru-RU"/>
        </w:rPr>
        <w:t>15.1. 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</w:t>
      </w:r>
      <w:proofErr w:type="gramStart"/>
      <w:r w:rsidR="00FE68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6FAC"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End w:id="1"/>
      <w:proofErr w:type="gramEnd"/>
    </w:p>
    <w:p w:rsidR="00FD1BA7" w:rsidRDefault="00FD1BA7" w:rsidP="00FD1B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15.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15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 следующей редакции:</w:t>
      </w:r>
    </w:p>
    <w:p w:rsidR="003F0F10" w:rsidRDefault="00FD1BA7" w:rsidP="00FD1BA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«15.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Устанавливаются следующие максимальные расстояния от внутренней части границ прилегающей территории до внешней части границ прилегающей </w:t>
      </w:r>
      <w:r w:rsidR="003F0F10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(максимальное расстояние);</w:t>
      </w:r>
    </w:p>
    <w:p w:rsidR="003F0F10" w:rsidRPr="001711BB" w:rsidRDefault="003F0F10" w:rsidP="003F0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711BB">
        <w:rPr>
          <w:rFonts w:ascii="Times New Roman" w:hAnsi="Times New Roman" w:cs="Times New Roman"/>
          <w:sz w:val="28"/>
          <w:szCs w:val="28"/>
        </w:rPr>
        <w:t>1) для индивидуальных жилых домов, жилых домов блокированной застройки, многоквартирных домов - до 5 метров;</w:t>
      </w:r>
    </w:p>
    <w:p w:rsidR="003F0F10" w:rsidRPr="001711BB" w:rsidRDefault="003F0F10" w:rsidP="003F0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711BB">
        <w:rPr>
          <w:rFonts w:ascii="Times New Roman" w:hAnsi="Times New Roman" w:cs="Times New Roman"/>
          <w:sz w:val="28"/>
          <w:szCs w:val="28"/>
        </w:rPr>
        <w:t>2) для зданий, в которых располагаются образовательные организации, медицинские организации, физкультурно-спортивные организации, учреждения культуры и искусства, культурно-досуговые учреждения, - до 5 метров;</w:t>
      </w:r>
    </w:p>
    <w:p w:rsidR="003F0F10" w:rsidRPr="001711BB" w:rsidRDefault="003F0F10" w:rsidP="003F0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11BB">
        <w:rPr>
          <w:rFonts w:ascii="Times New Roman" w:hAnsi="Times New Roman" w:cs="Times New Roman"/>
          <w:sz w:val="28"/>
          <w:szCs w:val="28"/>
        </w:rPr>
        <w:t>3) для нестационарных торговых объектов - до 10 метров;</w:t>
      </w:r>
    </w:p>
    <w:p w:rsidR="003F0F10" w:rsidRPr="001711BB" w:rsidRDefault="003F0F10" w:rsidP="003F0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1711BB">
        <w:rPr>
          <w:rFonts w:ascii="Times New Roman" w:hAnsi="Times New Roman" w:cs="Times New Roman"/>
          <w:sz w:val="28"/>
          <w:szCs w:val="28"/>
        </w:rPr>
        <w:t>4) для отдельно стоящих нежилых зданий, отдельно стоящих строений, сооружений - до 10 метров;</w:t>
      </w:r>
    </w:p>
    <w:p w:rsidR="003F0F10" w:rsidRPr="001711BB" w:rsidRDefault="003F0F10" w:rsidP="003F0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711BB">
        <w:rPr>
          <w:rFonts w:ascii="Times New Roman" w:hAnsi="Times New Roman" w:cs="Times New Roman"/>
          <w:sz w:val="28"/>
          <w:szCs w:val="28"/>
        </w:rPr>
        <w:t>5) для объектов дорожного сервиса - до 10 метров;</w:t>
      </w:r>
    </w:p>
    <w:p w:rsidR="003F0F10" w:rsidRPr="001711BB" w:rsidRDefault="003F0F10" w:rsidP="003F0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711BB">
        <w:rPr>
          <w:rFonts w:ascii="Times New Roman" w:hAnsi="Times New Roman" w:cs="Times New Roman"/>
          <w:sz w:val="28"/>
          <w:szCs w:val="28"/>
        </w:rPr>
        <w:t>6) для автостоянок - до 10 метров;</w:t>
      </w:r>
    </w:p>
    <w:p w:rsidR="003F0F10" w:rsidRPr="001711BB" w:rsidRDefault="003F0F10" w:rsidP="003F0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11BB">
        <w:rPr>
          <w:rFonts w:ascii="Times New Roman" w:hAnsi="Times New Roman" w:cs="Times New Roman"/>
          <w:sz w:val="28"/>
          <w:szCs w:val="28"/>
        </w:rPr>
        <w:t>7) для земельных участков, на которых расположены строящиеся (реконструируемые) объекты, - до 15 метров;</w:t>
      </w:r>
    </w:p>
    <w:p w:rsidR="003F0F10" w:rsidRPr="001711BB" w:rsidRDefault="003F0F10" w:rsidP="003F0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11BB">
        <w:rPr>
          <w:rFonts w:ascii="Times New Roman" w:hAnsi="Times New Roman" w:cs="Times New Roman"/>
          <w:sz w:val="28"/>
          <w:szCs w:val="28"/>
        </w:rPr>
        <w:t xml:space="preserve">8) для иных земельных участков, правообладателями которых являются товарищества собственников недвижимости, за исключением товариществ собственников недвижимости, подпадающих под действие </w:t>
      </w:r>
      <w:hyperlink w:anchor="Par48" w:tooltip="1) для индивидуальных жилых домов, жилых домов блокированной застройки, многоквартирных домов - от 2 метров до 5 метров;" w:history="1">
        <w:r w:rsidRPr="003F0F10">
          <w:rPr>
            <w:rFonts w:ascii="Times New Roman" w:hAnsi="Times New Roman" w:cs="Times New Roman"/>
            <w:sz w:val="28"/>
            <w:szCs w:val="28"/>
          </w:rPr>
          <w:t>подпункта 1</w:t>
        </w:r>
      </w:hyperlink>
      <w:r w:rsidRPr="003F0F10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1711BB">
        <w:rPr>
          <w:rFonts w:ascii="Times New Roman" w:hAnsi="Times New Roman" w:cs="Times New Roman"/>
          <w:sz w:val="28"/>
          <w:szCs w:val="28"/>
        </w:rPr>
        <w:t>ящего пункта, - 5 метров до 15 метров;</w:t>
      </w:r>
    </w:p>
    <w:p w:rsidR="00FD1BA7" w:rsidRDefault="003F0F10" w:rsidP="003F0F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711BB">
        <w:rPr>
          <w:rFonts w:ascii="Times New Roman" w:hAnsi="Times New Roman" w:cs="Times New Roman"/>
          <w:sz w:val="28"/>
          <w:szCs w:val="28"/>
        </w:rPr>
        <w:t>9) для иных зданий, строений, сооружений, для земельных участков, на которых не расположены здания, строения, сооружения, - от 5 метров до 10 метров</w:t>
      </w:r>
      <w:proofErr w:type="gramStart"/>
      <w:r w:rsidRPr="001711BB">
        <w:rPr>
          <w:rFonts w:ascii="Times New Roman" w:hAnsi="Times New Roman" w:cs="Times New Roman"/>
          <w:sz w:val="28"/>
          <w:szCs w:val="28"/>
        </w:rPr>
        <w:t>.</w:t>
      </w:r>
      <w:r w:rsidR="00FD1BA7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B6681A" w:rsidRPr="00B6681A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2"/>
      <w:bookmarkStart w:id="3" w:name="_GoBack"/>
      <w:bookmarkEnd w:id="0"/>
      <w:bookmarkEnd w:id="3"/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End w:id="2"/>
      <w:proofErr w:type="gramStart"/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Новодеревянковского сельского поселения Каневского района в информационно-телекоммуникационной сети «Интернет».</w:t>
      </w:r>
    </w:p>
    <w:p w:rsidR="00B6681A" w:rsidRPr="00B6681A" w:rsidRDefault="00FE689B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вступает в силу со дня обнародования.</w:t>
      </w: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Новодеревянковского сельского поселения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А.С. Рокотянский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Новодеревянковского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Каневского района 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В.И. </w:t>
      </w:r>
      <w:proofErr w:type="spellStart"/>
      <w:r w:rsidRPr="00B6681A">
        <w:rPr>
          <w:rFonts w:ascii="Times New Roman" w:hAnsi="Times New Roman" w:cs="Times New Roman"/>
          <w:sz w:val="28"/>
          <w:szCs w:val="28"/>
          <w:lang w:eastAsia="ru-RU"/>
        </w:rPr>
        <w:t>Дахов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719"/>
        <w:gridCol w:w="4852"/>
      </w:tblGrid>
      <w:tr w:rsidR="00B6681A" w:rsidRPr="00B6681A" w:rsidTr="00BC315A">
        <w:tc>
          <w:tcPr>
            <w:tcW w:w="4855" w:type="dxa"/>
          </w:tcPr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" w:name="sub_1000"/>
          </w:p>
        </w:tc>
        <w:tc>
          <w:tcPr>
            <w:tcW w:w="4993" w:type="dxa"/>
          </w:tcPr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bookmarkEnd w:id="4"/>
    </w:tbl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7A"/>
    <w:rsid w:val="000032EA"/>
    <w:rsid w:val="000D128B"/>
    <w:rsid w:val="000E632C"/>
    <w:rsid w:val="001B542F"/>
    <w:rsid w:val="0029777A"/>
    <w:rsid w:val="00297875"/>
    <w:rsid w:val="002C5110"/>
    <w:rsid w:val="003F0F10"/>
    <w:rsid w:val="0045302E"/>
    <w:rsid w:val="004A1033"/>
    <w:rsid w:val="00532745"/>
    <w:rsid w:val="005D3BEB"/>
    <w:rsid w:val="0064718E"/>
    <w:rsid w:val="00830C07"/>
    <w:rsid w:val="00A27B15"/>
    <w:rsid w:val="00A65079"/>
    <w:rsid w:val="00B13034"/>
    <w:rsid w:val="00B27139"/>
    <w:rsid w:val="00B6681A"/>
    <w:rsid w:val="00CF3D9F"/>
    <w:rsid w:val="00D552B5"/>
    <w:rsid w:val="00D9275C"/>
    <w:rsid w:val="00E82E7A"/>
    <w:rsid w:val="00EF5283"/>
    <w:rsid w:val="00F46FAC"/>
    <w:rsid w:val="00FD1BA7"/>
    <w:rsid w:val="00FD61DE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  <w:style w:type="paragraph" w:customStyle="1" w:styleId="a7">
    <w:name w:val="Документ в списке"/>
    <w:basedOn w:val="a"/>
    <w:next w:val="a"/>
    <w:uiPriority w:val="99"/>
    <w:rsid w:val="00FD1BA7"/>
    <w:pPr>
      <w:suppressAutoHyphens w:val="0"/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  <w:style w:type="paragraph" w:customStyle="1" w:styleId="a7">
    <w:name w:val="Документ в списке"/>
    <w:basedOn w:val="a"/>
    <w:next w:val="a"/>
    <w:uiPriority w:val="99"/>
    <w:rsid w:val="00FD1BA7"/>
    <w:pPr>
      <w:suppressAutoHyphens w:val="0"/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13</cp:revision>
  <cp:lastPrinted>2020-02-03T11:09:00Z</cp:lastPrinted>
  <dcterms:created xsi:type="dcterms:W3CDTF">2018-02-16T13:33:00Z</dcterms:created>
  <dcterms:modified xsi:type="dcterms:W3CDTF">2020-02-03T11:10:00Z</dcterms:modified>
</cp:coreProperties>
</file>