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BF1EFF">
        <w:rPr>
          <w:b/>
          <w:sz w:val="28"/>
          <w:szCs w:val="28"/>
        </w:rPr>
        <w:t>1</w:t>
      </w:r>
      <w:r w:rsidR="00660C48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BF1EFF" w:rsidRDefault="00510043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240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BF1EFF">
        <w:rPr>
          <w:rFonts w:ascii="Times New Roman" w:hAnsi="Times New Roman" w:cs="Times New Roman"/>
          <w:sz w:val="28"/>
          <w:szCs w:val="28"/>
        </w:rPr>
        <w:t>–</w:t>
      </w:r>
      <w:r w:rsidRPr="00BF1EFF">
        <w:rPr>
          <w:rFonts w:ascii="Times New Roman" w:hAnsi="Times New Roman" w:cs="Times New Roman"/>
          <w:sz w:val="28"/>
          <w:szCs w:val="28"/>
        </w:rPr>
        <w:t xml:space="preserve">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660C48">
        <w:rPr>
          <w:rFonts w:ascii="Times New Roman" w:hAnsi="Times New Roman" w:cs="Times New Roman"/>
          <w:sz w:val="28"/>
          <w:szCs w:val="28"/>
        </w:rPr>
        <w:t>Об утверждении Порядка планирования приватизации муниципального имущества Новодеревянковского сельского поселения Каневского района</w:t>
      </w:r>
      <w:r w:rsidR="00BF1EFF" w:rsidRPr="00BF1EFF">
        <w:rPr>
          <w:rFonts w:ascii="Times New Roman" w:hAnsi="Times New Roman" w:cs="Times New Roman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»  у с т а н о в и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r w:rsidRPr="00350F3A">
        <w:rPr>
          <w:sz w:val="28"/>
          <w:szCs w:val="28"/>
        </w:rPr>
        <w:lastRenderedPageBreak/>
        <w:t xml:space="preserve">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F1EFF" w:rsidRDefault="00510043" w:rsidP="006F406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BCA">
        <w:rPr>
          <w:rFonts w:ascii="Times New Roman" w:hAnsi="Times New Roman" w:cs="Times New Roman"/>
          <w:sz w:val="28"/>
          <w:szCs w:val="28"/>
        </w:rPr>
        <w:t xml:space="preserve">         3. Проект муниципального нормативного правового акта </w:t>
      </w:r>
      <w:r w:rsidRPr="00BF1EFF">
        <w:rPr>
          <w:rFonts w:ascii="Times New Roman" w:hAnsi="Times New Roman" w:cs="Times New Roman"/>
          <w:sz w:val="28"/>
          <w:szCs w:val="28"/>
        </w:rPr>
        <w:t xml:space="preserve">- </w:t>
      </w:r>
      <w:r w:rsidR="00BF1EFF" w:rsidRPr="00BF1EFF">
        <w:rPr>
          <w:rFonts w:ascii="Times New Roman" w:hAnsi="Times New Roman"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660C48">
        <w:rPr>
          <w:rFonts w:ascii="Times New Roman" w:hAnsi="Times New Roman" w:cs="Times New Roman"/>
          <w:sz w:val="28"/>
          <w:szCs w:val="28"/>
        </w:rPr>
        <w:t>Об утверждении Порядка планирования приватизации муниципального имущества Новодеревянковского сельского поселения Каневского района</w:t>
      </w:r>
      <w:bookmarkStart w:id="0" w:name="_GoBack"/>
      <w:bookmarkEnd w:id="0"/>
      <w:r w:rsidR="00BF1EFF" w:rsidRPr="00BF1EFF">
        <w:rPr>
          <w:rFonts w:ascii="Times New Roman" w:hAnsi="Times New Roman" w:cs="Times New Roman"/>
          <w:sz w:val="28"/>
          <w:szCs w:val="28"/>
        </w:rPr>
        <w:t>»</w:t>
      </w:r>
      <w:r w:rsidR="006F406F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6BCA" w:rsidRPr="00BF1E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425F2" w:rsidRPr="00BF1EFF">
        <w:rPr>
          <w:rFonts w:ascii="Times New Roman" w:hAnsi="Times New Roman" w:cs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A44" w:rsidRDefault="00250A44">
      <w:r>
        <w:separator/>
      </w:r>
    </w:p>
  </w:endnote>
  <w:endnote w:type="continuationSeparator" w:id="0">
    <w:p w:rsidR="00250A44" w:rsidRDefault="0025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A44" w:rsidRDefault="00250A44">
      <w:r>
        <w:separator/>
      </w:r>
    </w:p>
  </w:footnote>
  <w:footnote w:type="continuationSeparator" w:id="0">
    <w:p w:rsidR="00250A44" w:rsidRDefault="0025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50A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0C4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50A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50A44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2401"/>
    <w:rsid w:val="00437B01"/>
    <w:rsid w:val="004626AA"/>
    <w:rsid w:val="00470E0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60C48"/>
    <w:rsid w:val="006823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87</cp:revision>
  <dcterms:created xsi:type="dcterms:W3CDTF">2016-05-30T08:18:00Z</dcterms:created>
  <dcterms:modified xsi:type="dcterms:W3CDTF">2020-05-28T10:28:00Z</dcterms:modified>
</cp:coreProperties>
</file>