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06F30">
        <w:rPr>
          <w:b/>
          <w:sz w:val="28"/>
          <w:szCs w:val="28"/>
        </w:rPr>
        <w:t>1</w:t>
      </w:r>
      <w:r w:rsidR="005D3631">
        <w:rPr>
          <w:b/>
          <w:sz w:val="28"/>
          <w:szCs w:val="28"/>
        </w:rPr>
        <w:t>6</w:t>
      </w:r>
      <w:r w:rsidR="004A6935">
        <w:rPr>
          <w:b/>
          <w:sz w:val="28"/>
          <w:szCs w:val="28"/>
        </w:rPr>
        <w:t xml:space="preserve"> от </w:t>
      </w:r>
      <w:r w:rsidR="0017208E">
        <w:rPr>
          <w:b/>
          <w:sz w:val="28"/>
          <w:szCs w:val="28"/>
        </w:rPr>
        <w:t>09.04</w:t>
      </w:r>
      <w:bookmarkStart w:id="0" w:name="_GoBack"/>
      <w:bookmarkEnd w:id="0"/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привлечения на единый счет местного бюджета остатков средств на казначейских счетах, а также возврата привлеченных средств на казначейские счета, с которых они были ранее перечислены»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D3631" w:rsidRPr="005D3631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привлечения на единый счет местного бюджета остатков средств на казначейских счетах, а также возврата привлеченных средств на казначейские счета, с которых они были ранее перечислены»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D54" w:rsidRDefault="007C6D54">
      <w:r>
        <w:separator/>
      </w:r>
    </w:p>
  </w:endnote>
  <w:endnote w:type="continuationSeparator" w:id="0">
    <w:p w:rsidR="007C6D54" w:rsidRDefault="007C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D54" w:rsidRDefault="007C6D54">
      <w:r>
        <w:separator/>
      </w:r>
    </w:p>
  </w:footnote>
  <w:footnote w:type="continuationSeparator" w:id="0">
    <w:p w:rsidR="007C6D54" w:rsidRDefault="007C6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C6D5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208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C6D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27855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08E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631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C6D54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EF509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2022-01-10T13:11:00Z</dcterms:modified>
</cp:coreProperties>
</file>